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F1" w:rsidRDefault="002878F1" w:rsidP="00B3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8F1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качества психолого- педагогических условий</w:t>
      </w:r>
    </w:p>
    <w:p w:rsidR="00B34BBB" w:rsidRDefault="00B34BBB" w:rsidP="00B3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BBB" w:rsidRDefault="00B34BBB" w:rsidP="00B3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8F1" w:rsidRPr="00F06354" w:rsidRDefault="002878F1" w:rsidP="00B34BB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4">
        <w:rPr>
          <w:rFonts w:ascii="Times New Roman" w:hAnsi="Times New Roman" w:cs="Times New Roman"/>
          <w:color w:val="000000"/>
          <w:sz w:val="24"/>
          <w:szCs w:val="24"/>
        </w:rPr>
        <w:t xml:space="preserve">      Муниципальное дошкольное образовательное учреждение центр развития ребенка – детский сад №17 администрации городского округа закрытого административно-территориального образования п. Горный (далее Учреждение) расположено в жилом районе и его окружает сосновый лес, нет промышленных объектов. </w:t>
      </w:r>
    </w:p>
    <w:p w:rsidR="002878F1" w:rsidRPr="00F06354" w:rsidRDefault="002878F1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color w:val="000000"/>
          <w:sz w:val="24"/>
          <w:szCs w:val="24"/>
        </w:rPr>
        <w:t xml:space="preserve">      Учреждение имеет 2 здания, построенных по типовому проекту. Проектная наполняемость Здания №1 </w:t>
      </w:r>
      <w:r w:rsidRPr="00F06354">
        <w:rPr>
          <w:rFonts w:ascii="Times New Roman" w:hAnsi="Times New Roman" w:cs="Times New Roman"/>
          <w:sz w:val="24"/>
          <w:szCs w:val="24"/>
        </w:rPr>
        <w:t xml:space="preserve">на 274 </w:t>
      </w:r>
      <w:r w:rsidRPr="00F06354">
        <w:rPr>
          <w:rFonts w:ascii="Times New Roman" w:hAnsi="Times New Roman" w:cs="Times New Roman"/>
          <w:color w:val="000000"/>
          <w:sz w:val="24"/>
          <w:szCs w:val="24"/>
        </w:rPr>
        <w:t xml:space="preserve">места. Здания №2 </w:t>
      </w:r>
      <w:r w:rsidRPr="00F06354">
        <w:rPr>
          <w:rFonts w:ascii="Times New Roman" w:hAnsi="Times New Roman" w:cs="Times New Roman"/>
          <w:sz w:val="24"/>
          <w:szCs w:val="24"/>
        </w:rPr>
        <w:t>на 147 </w:t>
      </w:r>
      <w:r w:rsidRPr="00F06354">
        <w:rPr>
          <w:rFonts w:ascii="Times New Roman" w:hAnsi="Times New Roman" w:cs="Times New Roman"/>
          <w:color w:val="000000"/>
          <w:sz w:val="24"/>
          <w:szCs w:val="24"/>
        </w:rPr>
        <w:t xml:space="preserve">мест. Общая площадь здания </w:t>
      </w:r>
      <w:r w:rsidRPr="00F06354">
        <w:rPr>
          <w:rFonts w:ascii="Times New Roman" w:hAnsi="Times New Roman" w:cs="Times New Roman"/>
          <w:sz w:val="24"/>
          <w:szCs w:val="24"/>
        </w:rPr>
        <w:t>№1 2725,9 </w:t>
      </w:r>
      <w:r w:rsidRPr="00F06354">
        <w:rPr>
          <w:rFonts w:ascii="Times New Roman" w:hAnsi="Times New Roman" w:cs="Times New Roman"/>
          <w:color w:val="000000"/>
          <w:sz w:val="24"/>
          <w:szCs w:val="24"/>
        </w:rPr>
        <w:t xml:space="preserve">кв. м, здания </w:t>
      </w:r>
      <w:r w:rsidRPr="00F06354">
        <w:rPr>
          <w:rFonts w:ascii="Times New Roman" w:hAnsi="Times New Roman" w:cs="Times New Roman"/>
          <w:sz w:val="24"/>
          <w:szCs w:val="24"/>
        </w:rPr>
        <w:t>№2 942 </w:t>
      </w:r>
      <w:r w:rsidRPr="00F06354">
        <w:rPr>
          <w:rFonts w:ascii="Times New Roman" w:hAnsi="Times New Roman" w:cs="Times New Roman"/>
          <w:color w:val="000000"/>
          <w:sz w:val="24"/>
          <w:szCs w:val="24"/>
        </w:rPr>
        <w:t xml:space="preserve">кв. м, из них площадь помещений, используемых непосредственно для нужд образовательного процесса, здания </w:t>
      </w:r>
      <w:r w:rsidRPr="00F06354">
        <w:rPr>
          <w:rFonts w:ascii="Times New Roman" w:hAnsi="Times New Roman" w:cs="Times New Roman"/>
          <w:sz w:val="24"/>
          <w:szCs w:val="24"/>
        </w:rPr>
        <w:t>№1 и здания №2 1312,4 кв. м. Общая площадь земельного участка 16294,6 кв. м., из нее площадь для прогулок 14225,8 кв. м.</w:t>
      </w:r>
    </w:p>
    <w:p w:rsidR="002878F1" w:rsidRPr="00F06354" w:rsidRDefault="002878F1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F1" w:rsidRPr="00F06354" w:rsidRDefault="002878F1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 xml:space="preserve">     </w:t>
      </w:r>
      <w:r w:rsidRPr="00F06354">
        <w:rPr>
          <w:rFonts w:ascii="Times New Roman" w:hAnsi="Times New Roman" w:cs="Times New Roman"/>
          <w:b/>
          <w:sz w:val="24"/>
          <w:szCs w:val="24"/>
        </w:rPr>
        <w:t>Целями деятельности</w:t>
      </w:r>
      <w:r w:rsidRPr="00F06354">
        <w:rPr>
          <w:rFonts w:ascii="Times New Roman" w:hAnsi="Times New Roman" w:cs="Times New Roman"/>
          <w:sz w:val="24"/>
          <w:szCs w:val="24"/>
        </w:rPr>
        <w:t>, для которых создано Учреждение, являются:</w:t>
      </w:r>
    </w:p>
    <w:p w:rsidR="002878F1" w:rsidRPr="00F06354" w:rsidRDefault="002878F1" w:rsidP="00B34B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>формирование общей культуры детей дошкольного возраста;</w:t>
      </w:r>
    </w:p>
    <w:p w:rsidR="002878F1" w:rsidRPr="00F06354" w:rsidRDefault="002878F1" w:rsidP="00B34B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>развитие физических, интеллектуальных, нравственных, эстетических и личностных качеств детей дошкольного возраста;</w:t>
      </w:r>
    </w:p>
    <w:p w:rsidR="002878F1" w:rsidRPr="00F06354" w:rsidRDefault="002878F1" w:rsidP="00B34B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 xml:space="preserve">формирование предпосылок учебной деятельности детей дошкольного возраста; </w:t>
      </w:r>
    </w:p>
    <w:p w:rsidR="002878F1" w:rsidRPr="00F06354" w:rsidRDefault="002878F1" w:rsidP="00B34B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 xml:space="preserve">охранение и укрепление здоровья детей дошкольного возраста; </w:t>
      </w:r>
    </w:p>
    <w:p w:rsidR="002878F1" w:rsidRPr="00F06354" w:rsidRDefault="002878F1" w:rsidP="00B34B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 xml:space="preserve">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помощи; </w:t>
      </w:r>
    </w:p>
    <w:p w:rsidR="002878F1" w:rsidRPr="00F06354" w:rsidRDefault="002878F1" w:rsidP="00B34B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>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детей.</w:t>
      </w:r>
      <w:r w:rsidRPr="00F0635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878F1" w:rsidRPr="00F06354" w:rsidRDefault="002878F1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b/>
          <w:sz w:val="24"/>
          <w:szCs w:val="24"/>
        </w:rPr>
        <w:t xml:space="preserve">     Предметом</w:t>
      </w:r>
      <w:r w:rsidRPr="00F06354">
        <w:rPr>
          <w:rFonts w:ascii="Times New Roman" w:hAnsi="Times New Roman" w:cs="Times New Roman"/>
          <w:sz w:val="24"/>
          <w:szCs w:val="24"/>
        </w:rPr>
        <w:t xml:space="preserve"> деятельности Учреждения является осуществление единой государственной политики Российской Федерации в сфере образования, обеспечивающей сохранение единого образовательного пространства, необходимых условий для реализации конституционных прав граждан на получение образования.  </w:t>
      </w:r>
    </w:p>
    <w:p w:rsidR="002878F1" w:rsidRPr="00F06354" w:rsidRDefault="002878F1" w:rsidP="00B34BBB">
      <w:pPr>
        <w:spacing w:after="0" w:line="240" w:lineRule="auto"/>
        <w:jc w:val="both"/>
        <w:rPr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 xml:space="preserve">      Учреждение обеспечивает получение дошкольного образования путем реализации образовательной программы дошкольного образования, а также присмотр и уход за воспитанниками в возрасте от двух месяцев (при наличии условий) до прекращения образовательных отношений.</w:t>
      </w:r>
    </w:p>
    <w:p w:rsidR="002878F1" w:rsidRPr="00F06354" w:rsidRDefault="002878F1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b/>
          <w:sz w:val="24"/>
          <w:szCs w:val="24"/>
        </w:rPr>
        <w:t xml:space="preserve">      Режим работы</w:t>
      </w:r>
      <w:r w:rsidRPr="00F06354">
        <w:rPr>
          <w:rFonts w:ascii="Times New Roman" w:hAnsi="Times New Roman" w:cs="Times New Roman"/>
          <w:sz w:val="24"/>
          <w:szCs w:val="24"/>
        </w:rPr>
        <w:t xml:space="preserve">: рабочая неделя — пятидневная, с понедельника по пятницу. Длительность пребывания детей в группах — 12 часов. </w:t>
      </w:r>
    </w:p>
    <w:p w:rsidR="002878F1" w:rsidRPr="00F06354" w:rsidRDefault="002878F1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 xml:space="preserve">Режим работы групп — с 07:00 до 19:00.    </w:t>
      </w:r>
    </w:p>
    <w:p w:rsidR="002878F1" w:rsidRPr="00F06354" w:rsidRDefault="002878F1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F1" w:rsidRPr="00F06354" w:rsidRDefault="002878F1" w:rsidP="002878F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06354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F0635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F0635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2878F1" w:rsidRPr="00F06354" w:rsidRDefault="002878F1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 xml:space="preserve">       Образовательная деятельность в Учреждении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2878F1" w:rsidRPr="00F06354" w:rsidRDefault="002878F1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hAnsi="Times New Roman" w:cs="Times New Roman"/>
          <w:sz w:val="24"/>
          <w:szCs w:val="24"/>
        </w:rPr>
        <w:t xml:space="preserve">     </w:t>
      </w:r>
      <w:r w:rsidRPr="00F06354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велась на основании утвержденной образовательной программы дошкольного образования МДОУ црр-д/с №17 администрации городского </w:t>
      </w:r>
      <w:proofErr w:type="gramStart"/>
      <w:r w:rsidRPr="00F06354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F06354">
        <w:rPr>
          <w:rFonts w:ascii="Times New Roman" w:hAnsi="Times New Roman" w:cs="Times New Roman"/>
          <w:sz w:val="24"/>
          <w:szCs w:val="24"/>
        </w:rPr>
        <w:t xml:space="preserve"> ЗАТО п. Горный, которая составлена в соответствии с ФГОС ДО, санитарно-эпидемиологическими правилами и нормативами.</w:t>
      </w:r>
    </w:p>
    <w:p w:rsidR="00F06354" w:rsidRDefault="00F06354" w:rsidP="002878F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34BBB" w:rsidRDefault="00B34BBB" w:rsidP="002878F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94C29" w:rsidRDefault="00E94C29" w:rsidP="002878F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94C29" w:rsidRPr="00F06354" w:rsidRDefault="00E94C29" w:rsidP="00F063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63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Учреждение посещают 253</w:t>
      </w:r>
      <w:r w:rsidRPr="00F063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635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воспитанника в возрасте от 1,6 до 8 лет. </w:t>
      </w:r>
    </w:p>
    <w:p w:rsidR="00E94C29" w:rsidRPr="00F06354" w:rsidRDefault="00E94C29" w:rsidP="00E94C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6354">
        <w:rPr>
          <w:rFonts w:ascii="Times New Roman" w:hAnsi="Times New Roman"/>
          <w:sz w:val="24"/>
          <w:szCs w:val="24"/>
        </w:rPr>
        <w:t xml:space="preserve">          Сформировано 14 групп</w:t>
      </w:r>
      <w:r w:rsidR="00F06354" w:rsidRPr="00F06354">
        <w:rPr>
          <w:rFonts w:ascii="Times New Roman" w:hAnsi="Times New Roman"/>
          <w:sz w:val="24"/>
          <w:szCs w:val="24"/>
        </w:rPr>
        <w:t xml:space="preserve"> общеразвивающей направленности, </w:t>
      </w:r>
      <w:r w:rsidRPr="00F06354">
        <w:rPr>
          <w:rFonts w:ascii="Times New Roman" w:hAnsi="Times New Roman"/>
          <w:sz w:val="24"/>
          <w:szCs w:val="24"/>
        </w:rPr>
        <w:t>из них: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3714"/>
      </w:tblGrid>
      <w:tr w:rsidR="00E94C29" w:rsidRPr="00205451" w:rsidTr="00281ECE">
        <w:trPr>
          <w:trHeight w:val="24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29" w:rsidRPr="00C742D7" w:rsidRDefault="00E94C29" w:rsidP="00281ECE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742D7">
              <w:rPr>
                <w:rFonts w:ascii="Times New Roman" w:hAnsi="Times New Roman"/>
                <w:b/>
                <w:szCs w:val="24"/>
              </w:rPr>
              <w:t>Кол-во групп / возраст</w:t>
            </w:r>
          </w:p>
        </w:tc>
      </w:tr>
      <w:tr w:rsidR="00E94C29" w:rsidRPr="00205451" w:rsidTr="00281ECE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29" w:rsidRPr="00F06354" w:rsidRDefault="00E94C29" w:rsidP="00281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 xml:space="preserve">3 группы раннего возраста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9" w:rsidRPr="00F06354" w:rsidRDefault="00E94C29" w:rsidP="00281EC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>1,6 - 3 лет</w:t>
            </w:r>
          </w:p>
        </w:tc>
      </w:tr>
      <w:tr w:rsidR="00E94C29" w:rsidRPr="00205451" w:rsidTr="00281ECE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29" w:rsidRPr="00F06354" w:rsidRDefault="00E94C29" w:rsidP="00281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 xml:space="preserve">3 младших группы             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9" w:rsidRPr="00F06354" w:rsidRDefault="00E94C29" w:rsidP="00281EC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>3 - 4 лет</w:t>
            </w:r>
          </w:p>
        </w:tc>
      </w:tr>
      <w:tr w:rsidR="00E94C29" w:rsidRPr="00205451" w:rsidTr="00281ECE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29" w:rsidRPr="00F06354" w:rsidRDefault="00E94C29" w:rsidP="00281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 xml:space="preserve">3 средних группы              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9" w:rsidRPr="00F06354" w:rsidRDefault="00E94C29" w:rsidP="00281EC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</w:tr>
      <w:tr w:rsidR="00E94C29" w:rsidRPr="00205451" w:rsidTr="00281ECE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29" w:rsidRPr="00F06354" w:rsidRDefault="00E94C29" w:rsidP="00281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 xml:space="preserve">3 старших группы             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9" w:rsidRPr="00F06354" w:rsidRDefault="00E94C29" w:rsidP="00281EC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E94C29" w:rsidRPr="00205451" w:rsidTr="00281ECE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29" w:rsidRPr="00F06354" w:rsidRDefault="00E94C29" w:rsidP="00281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>2 подготовительных к школе группы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9" w:rsidRPr="00F06354" w:rsidRDefault="00E94C29" w:rsidP="00281EC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</w:tr>
    </w:tbl>
    <w:p w:rsidR="00E94C29" w:rsidRPr="00205451" w:rsidRDefault="00E94C29" w:rsidP="00E94C29">
      <w:pPr>
        <w:spacing w:after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2747"/>
        <w:gridCol w:w="2805"/>
      </w:tblGrid>
      <w:tr w:rsidR="00E94C29" w:rsidRPr="00F06354" w:rsidTr="00281ECE">
        <w:tc>
          <w:tcPr>
            <w:tcW w:w="3797" w:type="dxa"/>
          </w:tcPr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354">
              <w:rPr>
                <w:rFonts w:ascii="Times New Roman" w:hAnsi="Times New Roman"/>
                <w:b/>
                <w:sz w:val="24"/>
                <w:szCs w:val="24"/>
              </w:rPr>
              <w:t>всего детей</w:t>
            </w:r>
          </w:p>
        </w:tc>
        <w:tc>
          <w:tcPr>
            <w:tcW w:w="2747" w:type="dxa"/>
          </w:tcPr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354">
              <w:rPr>
                <w:rFonts w:ascii="Times New Roman" w:hAnsi="Times New Roman"/>
                <w:b/>
                <w:sz w:val="24"/>
                <w:szCs w:val="24"/>
              </w:rPr>
              <w:t>девочек</w:t>
            </w:r>
          </w:p>
        </w:tc>
        <w:tc>
          <w:tcPr>
            <w:tcW w:w="2805" w:type="dxa"/>
          </w:tcPr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354">
              <w:rPr>
                <w:rFonts w:ascii="Times New Roman" w:hAnsi="Times New Roman"/>
                <w:b/>
                <w:sz w:val="24"/>
                <w:szCs w:val="24"/>
              </w:rPr>
              <w:t>мальчиков</w:t>
            </w:r>
          </w:p>
        </w:tc>
      </w:tr>
      <w:tr w:rsidR="00E94C29" w:rsidRPr="00F06354" w:rsidTr="00281ECE">
        <w:trPr>
          <w:trHeight w:val="448"/>
        </w:trPr>
        <w:tc>
          <w:tcPr>
            <w:tcW w:w="3797" w:type="dxa"/>
          </w:tcPr>
          <w:p w:rsidR="00E94C29" w:rsidRPr="00F06354" w:rsidRDefault="00E94C29" w:rsidP="00F063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2747" w:type="dxa"/>
            <w:vMerge w:val="restart"/>
          </w:tcPr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805" w:type="dxa"/>
            <w:vMerge w:val="restart"/>
          </w:tcPr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E94C29" w:rsidRPr="00F06354" w:rsidTr="00281ECE">
        <w:trPr>
          <w:trHeight w:val="163"/>
        </w:trPr>
        <w:tc>
          <w:tcPr>
            <w:tcW w:w="3797" w:type="dxa"/>
          </w:tcPr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>38 детей до 3-х лет</w:t>
            </w:r>
          </w:p>
        </w:tc>
        <w:tc>
          <w:tcPr>
            <w:tcW w:w="2747" w:type="dxa"/>
            <w:vMerge/>
          </w:tcPr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05" w:type="dxa"/>
            <w:vMerge/>
          </w:tcPr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E94C29" w:rsidRPr="00F06354" w:rsidTr="00281ECE">
        <w:trPr>
          <w:trHeight w:val="149"/>
        </w:trPr>
        <w:tc>
          <w:tcPr>
            <w:tcW w:w="3797" w:type="dxa"/>
          </w:tcPr>
          <w:p w:rsidR="00E94C29" w:rsidRPr="00F06354" w:rsidRDefault="00E94C29" w:rsidP="00E94C2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54">
              <w:rPr>
                <w:rFonts w:ascii="Times New Roman" w:hAnsi="Times New Roman"/>
                <w:sz w:val="24"/>
                <w:szCs w:val="24"/>
              </w:rPr>
              <w:t xml:space="preserve">    215 детей от 3 до 8 лет</w:t>
            </w:r>
          </w:p>
        </w:tc>
        <w:tc>
          <w:tcPr>
            <w:tcW w:w="2747" w:type="dxa"/>
            <w:vMerge/>
          </w:tcPr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94C29" w:rsidRPr="00F06354" w:rsidRDefault="00E94C29" w:rsidP="00281ECE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94C29" w:rsidRPr="00F06354" w:rsidRDefault="00E94C29" w:rsidP="00E94C2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96D1F" w:rsidRPr="00F06354" w:rsidRDefault="00E96D1F" w:rsidP="00E96D1F">
      <w:pPr>
        <w:spacing w:after="0"/>
        <w:jc w:val="center"/>
        <w:rPr>
          <w:rFonts w:hAnsi="Times New Roman" w:cs="Times New Roman"/>
          <w:b/>
          <w:bCs/>
          <w:sz w:val="24"/>
          <w:szCs w:val="24"/>
        </w:rPr>
      </w:pPr>
      <w:r w:rsidRPr="00F06354">
        <w:rPr>
          <w:rFonts w:hAnsi="Times New Roman" w:cs="Times New Roman"/>
          <w:b/>
          <w:bCs/>
          <w:sz w:val="24"/>
          <w:szCs w:val="24"/>
        </w:rPr>
        <w:t>Воспитательная</w:t>
      </w:r>
      <w:r w:rsidRPr="00F06354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06354">
        <w:rPr>
          <w:rFonts w:hAnsi="Times New Roman" w:cs="Times New Roman"/>
          <w:b/>
          <w:bCs/>
          <w:sz w:val="24"/>
          <w:szCs w:val="24"/>
        </w:rPr>
        <w:t>работа</w:t>
      </w:r>
    </w:p>
    <w:p w:rsidR="00E96D1F" w:rsidRPr="00F06354" w:rsidRDefault="00E96D1F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 xml:space="preserve">     С 01.09.2021 Учреждение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E96D1F" w:rsidRPr="00F06354" w:rsidRDefault="00E96D1F" w:rsidP="00B34B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4">
        <w:rPr>
          <w:rFonts w:ascii="Times New Roman" w:hAnsi="Times New Roman" w:cs="Times New Roman"/>
          <w:color w:val="000000"/>
          <w:sz w:val="24"/>
          <w:szCs w:val="24"/>
        </w:rPr>
        <w:t xml:space="preserve">      За 3,5 года реализации программы воспитания родители выражают удовлетворенность воспитательным процессом в Учреждении, что отразилось на результатах анкетирования.</w:t>
      </w:r>
    </w:p>
    <w:p w:rsidR="00E96D1F" w:rsidRPr="00F06354" w:rsidRDefault="00E96D1F" w:rsidP="00B34B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4">
        <w:rPr>
          <w:rFonts w:ascii="Times New Roman" w:hAnsi="Times New Roman" w:cs="Times New Roman"/>
          <w:color w:val="000000"/>
          <w:sz w:val="24"/>
          <w:szCs w:val="24"/>
        </w:rPr>
        <w:t xml:space="preserve">       Чтобы выбрать стратегию воспитательной работы, в 2024 году проводился анализ состава семей воспитанников.</w:t>
      </w:r>
    </w:p>
    <w:p w:rsidR="00E96D1F" w:rsidRPr="00F06354" w:rsidRDefault="00E96D1F" w:rsidP="00E96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54">
        <w:rPr>
          <w:rFonts w:ascii="Times New Roman" w:hAnsi="Times New Roman" w:cs="Times New Roman"/>
          <w:b/>
          <w:sz w:val="24"/>
          <w:szCs w:val="24"/>
        </w:rPr>
        <w:t>Характеристика семей по составу, всего семей 253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708"/>
      </w:tblGrid>
      <w:tr w:rsidR="00E96D1F" w:rsidRPr="001F32B3" w:rsidTr="00281E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C742D7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42D7">
              <w:rPr>
                <w:rFonts w:ascii="Times New Roman" w:hAnsi="Times New Roman" w:cs="Times New Roman"/>
                <w:b/>
                <w:szCs w:val="24"/>
              </w:rPr>
              <w:t>Состав 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C742D7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42D7">
              <w:rPr>
                <w:rFonts w:ascii="Times New Roman" w:hAnsi="Times New Roman" w:cs="Times New Roman"/>
                <w:b/>
                <w:szCs w:val="24"/>
              </w:rPr>
              <w:t>Количество семей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C742D7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42D7">
              <w:rPr>
                <w:rFonts w:ascii="Times New Roman" w:hAnsi="Times New Roman" w:cs="Times New Roman"/>
                <w:b/>
                <w:szCs w:val="24"/>
              </w:rPr>
              <w:t>Процент от общего количества семей воспитанников</w:t>
            </w:r>
          </w:p>
        </w:tc>
      </w:tr>
      <w:tr w:rsidR="00E96D1F" w:rsidRPr="001F32B3" w:rsidTr="00281E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231</w:t>
            </w:r>
          </w:p>
          <w:p w:rsidR="00E96D1F" w:rsidRPr="001F32B3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1 здание –177</w:t>
            </w:r>
          </w:p>
          <w:p w:rsidR="00E96D1F" w:rsidRPr="001F32B3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2 здание – 73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  <w:r w:rsidRPr="001F32B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E96D1F" w:rsidRPr="001F32B3" w:rsidTr="00281E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Неполная с матерью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32B3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  <w:p w:rsidR="00E96D1F" w:rsidRPr="001F32B3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1 здание –13</w:t>
            </w:r>
          </w:p>
          <w:p w:rsidR="00E96D1F" w:rsidRPr="001F32B3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2 здание - 7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F32B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E96D1F" w:rsidRPr="001F32B3" w:rsidTr="00281E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Неполная с отцом</w:t>
            </w:r>
          </w:p>
          <w:p w:rsidR="00E96D1F" w:rsidRPr="001F32B3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96D1F" w:rsidRPr="001F32B3" w:rsidTr="00281E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 xml:space="preserve">Оформлено </w:t>
            </w:r>
            <w:r>
              <w:rPr>
                <w:rFonts w:ascii="Times New Roman" w:hAnsi="Times New Roman" w:cs="Times New Roman"/>
                <w:szCs w:val="24"/>
              </w:rPr>
              <w:t>усыновление</w:t>
            </w:r>
          </w:p>
          <w:p w:rsidR="00E96D1F" w:rsidRPr="001F32B3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1%</w:t>
            </w:r>
          </w:p>
        </w:tc>
      </w:tr>
    </w:tbl>
    <w:p w:rsidR="00E96D1F" w:rsidRDefault="00E96D1F" w:rsidP="00E96D1F">
      <w:pPr>
        <w:spacing w:after="0"/>
        <w:rPr>
          <w:rFonts w:ascii="Times New Roman" w:hAnsi="Times New Roman" w:cs="Times New Roman"/>
          <w:b/>
          <w:szCs w:val="24"/>
        </w:rPr>
      </w:pPr>
    </w:p>
    <w:p w:rsidR="00E96D1F" w:rsidRPr="001F32B3" w:rsidRDefault="00E96D1F" w:rsidP="00E96D1F">
      <w:pPr>
        <w:jc w:val="center"/>
        <w:rPr>
          <w:rFonts w:ascii="Times New Roman" w:hAnsi="Times New Roman" w:cs="Times New Roman"/>
          <w:b/>
          <w:szCs w:val="24"/>
        </w:rPr>
      </w:pPr>
      <w:r w:rsidRPr="001F32B3">
        <w:rPr>
          <w:rFonts w:ascii="Times New Roman" w:hAnsi="Times New Roman" w:cs="Times New Roman"/>
          <w:b/>
          <w:szCs w:val="24"/>
        </w:rPr>
        <w:t>Характеристика семей по количеству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708"/>
      </w:tblGrid>
      <w:tr w:rsidR="00E96D1F" w:rsidRPr="001F32B3" w:rsidTr="00281E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C742D7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42D7">
              <w:rPr>
                <w:rFonts w:ascii="Times New Roman" w:hAnsi="Times New Roman" w:cs="Times New Roman"/>
                <w:b/>
                <w:szCs w:val="24"/>
              </w:rPr>
              <w:t>Количество детей в семье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C742D7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42D7">
              <w:rPr>
                <w:rFonts w:ascii="Times New Roman" w:hAnsi="Times New Roman" w:cs="Times New Roman"/>
                <w:b/>
                <w:szCs w:val="24"/>
              </w:rPr>
              <w:t>Количество семей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C742D7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42D7">
              <w:rPr>
                <w:rFonts w:ascii="Times New Roman" w:hAnsi="Times New Roman" w:cs="Times New Roman"/>
                <w:b/>
                <w:szCs w:val="24"/>
              </w:rPr>
              <w:t>Процент от общего количества семей воспитанников</w:t>
            </w:r>
          </w:p>
        </w:tc>
      </w:tr>
      <w:tr w:rsidR="00E96D1F" w:rsidRPr="001F32B3" w:rsidTr="00281E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 xml:space="preserve">Один ребенок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32B3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1 здание 58</w:t>
            </w:r>
          </w:p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2 здание 17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29,6</w:t>
            </w:r>
            <w:r w:rsidRPr="001F32B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E96D1F" w:rsidRPr="001F32B3" w:rsidTr="00281E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121</w:t>
            </w:r>
          </w:p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1 здание 93</w:t>
            </w:r>
          </w:p>
          <w:p w:rsidR="00E96D1F" w:rsidRPr="001F32B3" w:rsidRDefault="00E96D1F" w:rsidP="00F06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здание 28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47,8</w:t>
            </w:r>
            <w:r w:rsidRPr="001F32B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E96D1F" w:rsidRPr="001F32B3" w:rsidTr="00281E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F32B3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57</w:t>
            </w:r>
          </w:p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здание 37</w:t>
            </w:r>
          </w:p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здание 20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1F" w:rsidRPr="001F32B3" w:rsidRDefault="00E96D1F" w:rsidP="00281EC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22,5</w:t>
            </w:r>
            <w:r w:rsidRPr="001F32B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96D1F" w:rsidRDefault="00E96D1F" w:rsidP="00E96D1F">
      <w:pPr>
        <w:spacing w:after="0"/>
        <w:jc w:val="both"/>
        <w:rPr>
          <w:rFonts w:hAnsi="Times New Roman" w:cs="Times New Roman"/>
          <w:color w:val="000000"/>
          <w:szCs w:val="24"/>
        </w:rPr>
      </w:pPr>
    </w:p>
    <w:p w:rsidR="00E96D1F" w:rsidRDefault="00E96D1F" w:rsidP="00B34BBB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06354">
        <w:rPr>
          <w:rFonts w:hAnsi="Times New Roman" w:cs="Times New Roman"/>
          <w:color w:val="000000"/>
          <w:sz w:val="24"/>
          <w:szCs w:val="24"/>
        </w:rPr>
        <w:lastRenderedPageBreak/>
        <w:t>Воспитательная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работа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строится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с учетом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детей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06354">
        <w:rPr>
          <w:rFonts w:hAnsi="Times New Roman" w:cs="Times New Roman"/>
          <w:color w:val="000000"/>
          <w:sz w:val="24"/>
          <w:szCs w:val="24"/>
        </w:rPr>
        <w:t>с использованием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форм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и методов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06354">
        <w:rPr>
          <w:rFonts w:hAnsi="Times New Roman" w:cs="Times New Roman"/>
          <w:color w:val="000000"/>
          <w:sz w:val="24"/>
          <w:szCs w:val="24"/>
        </w:rPr>
        <w:t>в тесной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взаимосвязи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воспитателей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06354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F06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06354">
        <w:rPr>
          <w:rFonts w:hAnsi="Times New Roman" w:cs="Times New Roman"/>
          <w:color w:val="000000"/>
          <w:sz w:val="24"/>
          <w:szCs w:val="24"/>
        </w:rPr>
        <w:t>и родителей</w:t>
      </w:r>
      <w:r w:rsidRPr="00F06354">
        <w:rPr>
          <w:rFonts w:hAnsi="Times New Roman" w:cs="Times New Roman"/>
          <w:color w:val="000000"/>
          <w:sz w:val="24"/>
          <w:szCs w:val="24"/>
        </w:rPr>
        <w:t>.</w:t>
      </w:r>
    </w:p>
    <w:p w:rsidR="00F06354" w:rsidRPr="00F06354" w:rsidRDefault="00F06354" w:rsidP="00B34BBB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06354" w:rsidRPr="00F06354" w:rsidRDefault="00F06354" w:rsidP="00B3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54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F06354" w:rsidRDefault="00F06354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 xml:space="preserve">        В 2023-2024 учебном году в Учреждении реализовывались дополнительные общеобразовательные общеразвивающие программы по направлениям:</w:t>
      </w:r>
    </w:p>
    <w:p w:rsidR="00F06354" w:rsidRPr="00F06354" w:rsidRDefault="00F06354" w:rsidP="00F0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96"/>
        <w:gridCol w:w="2439"/>
        <w:gridCol w:w="2050"/>
      </w:tblGrid>
      <w:tr w:rsidR="00F06354" w:rsidRPr="00F06354" w:rsidTr="00281E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Направленность, профиль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воспитанников </w:t>
            </w:r>
          </w:p>
        </w:tc>
      </w:tr>
      <w:tr w:rsidR="00F06354" w:rsidRPr="00F06354" w:rsidTr="00281E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«Маленькие инженеры – конструкторы»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Техническая (робототехника)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6354" w:rsidRPr="00F06354" w:rsidTr="00281E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«Школа маленького режиссера»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Техническая (создание мультфильма)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6354" w:rsidRPr="00F06354" w:rsidTr="00281ECE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</w:t>
            </w:r>
          </w:p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«Виртуальный туризм – мой край на ладошке»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Туристско-краеведческая </w:t>
            </w:r>
          </w:p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 xml:space="preserve"> (туризм и краеведение)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6354" w:rsidRPr="00F06354" w:rsidTr="00281EC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«Ритмы жизни»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0635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(спортивная хореография)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6354" w:rsidRPr="00F06354" w:rsidTr="00281ECE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«Школа спортивной аэробики»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(гимнастика)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6354" w:rsidRPr="00F06354" w:rsidTr="00281ECE">
        <w:trPr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«Забайкалье – наш дом»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Туристско-краеведческая </w:t>
            </w:r>
          </w:p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 xml:space="preserve"> (туризм и краеведение)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06354" w:rsidRPr="00F06354" w:rsidTr="00281ECE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«Край малиновых сопок»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Туристско-краеведческая </w:t>
            </w:r>
          </w:p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 xml:space="preserve"> (туризм и экология)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6354" w:rsidRPr="00F06354" w:rsidTr="00281ECE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«Радуга танца»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B34BBB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Художественная (</w:t>
            </w:r>
            <w:r w:rsidR="00F06354" w:rsidRPr="00F06354">
              <w:rPr>
                <w:rFonts w:ascii="Times New Roman" w:hAnsi="Times New Roman" w:cs="Times New Roman"/>
                <w:sz w:val="24"/>
                <w:szCs w:val="24"/>
              </w:rPr>
              <w:t>хореография)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06354" w:rsidRPr="00F06354" w:rsidTr="00281ECE">
        <w:trPr>
          <w:trHeight w:val="1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«Занимательные опыты Любознайки»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B34BBB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Естественнонаучная (</w:t>
            </w:r>
            <w:r w:rsidR="00F06354" w:rsidRPr="00F06354">
              <w:rPr>
                <w:rFonts w:ascii="Times New Roman" w:hAnsi="Times New Roman" w:cs="Times New Roman"/>
                <w:sz w:val="24"/>
                <w:szCs w:val="24"/>
              </w:rPr>
              <w:t>прочее)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6354" w:rsidRPr="00F06354" w:rsidTr="00281ECE">
        <w:trPr>
          <w:trHeight w:val="9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</w:t>
            </w:r>
          </w:p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«Школа маленького дизайнера»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6354" w:rsidRPr="00F06354" w:rsidTr="00281ECE">
        <w:trPr>
          <w:trHeight w:val="2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«Азбука финансовой грамотности»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(финансовая грамотность)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6354" w:rsidRPr="00F06354" w:rsidTr="00281ECE">
        <w:trPr>
          <w:trHeight w:val="3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по бурятскому языку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(бурятский язык)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54" w:rsidRPr="00F06354" w:rsidRDefault="00F06354" w:rsidP="00281EC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06354" w:rsidRPr="00F06354" w:rsidRDefault="00F06354" w:rsidP="00F0635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354" w:rsidRPr="00F06354" w:rsidRDefault="00F06354" w:rsidP="00B34B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 </w:t>
      </w:r>
      <w:r w:rsidR="00B34BBB">
        <w:rPr>
          <w:rFonts w:ascii="Times New Roman" w:hAnsi="Times New Roman" w:cs="Times New Roman"/>
          <w:szCs w:val="24"/>
        </w:rPr>
        <w:t xml:space="preserve">    </w:t>
      </w:r>
      <w:r w:rsidRPr="00F06354">
        <w:rPr>
          <w:rFonts w:ascii="Times New Roman" w:hAnsi="Times New Roman" w:cs="Times New Roman"/>
          <w:sz w:val="24"/>
          <w:szCs w:val="24"/>
        </w:rPr>
        <w:t xml:space="preserve">160 воспитанников охвачено дополнительным образованием детей от 5 до 8 лет через автоматизированную информационную систему «Навигатор дополнительного образования Забайкальского края». Все программы бюджетные, прошли независимую экспертизу. Дополнительная общеобразовательная общеразвивающая программа «Школа маленького дизайнера» вошла в лучшие практики Забайкальского края. </w:t>
      </w:r>
    </w:p>
    <w:p w:rsidR="00F06354" w:rsidRPr="00F06354" w:rsidRDefault="00F06354" w:rsidP="00B34B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>Пополнить материально технические базу современным, интерактивным оборудование.</w:t>
      </w:r>
    </w:p>
    <w:p w:rsidR="00F06354" w:rsidRPr="00F06354" w:rsidRDefault="00F06354" w:rsidP="00B34B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54">
        <w:rPr>
          <w:rFonts w:ascii="Times New Roman" w:hAnsi="Times New Roman" w:cs="Times New Roman"/>
          <w:sz w:val="24"/>
          <w:szCs w:val="24"/>
        </w:rPr>
        <w:t xml:space="preserve">Популяризировать дистанционные программы среди родителей с целью повышения охвата детей. </w:t>
      </w:r>
    </w:p>
    <w:p w:rsidR="00F06354" w:rsidRPr="00F06354" w:rsidRDefault="00F06354" w:rsidP="00B34B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4">
        <w:rPr>
          <w:rFonts w:ascii="Times New Roman" w:hAnsi="Times New Roman" w:cs="Times New Roman"/>
          <w:color w:val="000000"/>
          <w:sz w:val="24"/>
          <w:szCs w:val="24"/>
        </w:rPr>
        <w:t xml:space="preserve">         Анализ родительского опроса, пр</w:t>
      </w:r>
      <w:r>
        <w:rPr>
          <w:rFonts w:ascii="Times New Roman" w:hAnsi="Times New Roman" w:cs="Times New Roman"/>
          <w:color w:val="000000"/>
          <w:sz w:val="24"/>
          <w:szCs w:val="24"/>
        </w:rPr>
        <w:t>оведенного в декабре 2024</w:t>
      </w:r>
      <w:r w:rsidRPr="00F06354">
        <w:rPr>
          <w:rFonts w:ascii="Times New Roman" w:hAnsi="Times New Roman" w:cs="Times New Roman"/>
          <w:color w:val="000000"/>
          <w:sz w:val="24"/>
          <w:szCs w:val="24"/>
        </w:rPr>
        <w:t xml:space="preserve"> года, показывает, что дополнительное образование в Детском саду реализуется активно, но имеется желание родителей что бы дети посещали спортивную секцию «Школа спортивной аэробики».  </w:t>
      </w:r>
    </w:p>
    <w:p w:rsidR="002878F1" w:rsidRDefault="002878F1" w:rsidP="002878F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06354" w:rsidRDefault="00F06354" w:rsidP="00B34B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содержания и качества подготовки обучающихся</w:t>
      </w:r>
    </w:p>
    <w:p w:rsidR="00B34BBB" w:rsidRPr="00B34BBB" w:rsidRDefault="00B34BBB" w:rsidP="00B34B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4" w:rsidRPr="00B34BBB" w:rsidRDefault="00F06354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34BBB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 итогам педагогической диагностики. Формы проведения педагогической диагностики:</w:t>
      </w:r>
    </w:p>
    <w:p w:rsidR="00F06354" w:rsidRPr="00B34BBB" w:rsidRDefault="00F06354" w:rsidP="00B34BBB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 w:cs="Times New Roman"/>
          <w:sz w:val="24"/>
          <w:szCs w:val="24"/>
        </w:rPr>
        <w:t>наблюдения;</w:t>
      </w:r>
    </w:p>
    <w:p w:rsidR="00F06354" w:rsidRPr="00B34BBB" w:rsidRDefault="00F06354" w:rsidP="00B34BBB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 w:cs="Times New Roman"/>
          <w:sz w:val="24"/>
          <w:szCs w:val="24"/>
        </w:rPr>
        <w:t>свободная беседа с детьми;</w:t>
      </w:r>
    </w:p>
    <w:p w:rsidR="00F06354" w:rsidRPr="00B34BBB" w:rsidRDefault="00F06354" w:rsidP="00B34BBB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 w:cs="Times New Roman"/>
          <w:sz w:val="24"/>
          <w:szCs w:val="24"/>
        </w:rPr>
        <w:t>анализ продуктов детской деятельности;</w:t>
      </w:r>
    </w:p>
    <w:p w:rsidR="00F06354" w:rsidRPr="00B34BBB" w:rsidRDefault="00F06354" w:rsidP="00B34BBB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 w:cs="Times New Roman"/>
          <w:sz w:val="24"/>
          <w:szCs w:val="24"/>
        </w:rPr>
        <w:t>специально созданные ситуации.</w:t>
      </w:r>
    </w:p>
    <w:p w:rsidR="00F06354" w:rsidRPr="00B34BBB" w:rsidRDefault="00F06354" w:rsidP="00B34BBB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 w:cs="Times New Roman"/>
          <w:sz w:val="24"/>
          <w:szCs w:val="24"/>
        </w:rPr>
        <w:t xml:space="preserve">     Формой фиксации результатов наблюдения является карта наблюдения с включенными показателями и критериями их анализа.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 же использовались готовые карты А.М. Щетининой проявление самостоятельности, активности и инициативности.</w:t>
      </w:r>
    </w:p>
    <w:p w:rsidR="00F06354" w:rsidRPr="00B34BBB" w:rsidRDefault="00F06354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 w:cs="Times New Roman"/>
          <w:sz w:val="24"/>
          <w:szCs w:val="24"/>
        </w:rPr>
        <w:t xml:space="preserve">Результаты качества освоения ОП </w:t>
      </w:r>
      <w:proofErr w:type="gramStart"/>
      <w:r w:rsidRPr="00B34BBB">
        <w:rPr>
          <w:rFonts w:ascii="Times New Roman" w:hAnsi="Times New Roman" w:cs="Times New Roman"/>
          <w:sz w:val="24"/>
          <w:szCs w:val="24"/>
        </w:rPr>
        <w:t>ДО  года</w:t>
      </w:r>
      <w:proofErr w:type="gramEnd"/>
      <w:r w:rsidRPr="00B34BBB">
        <w:rPr>
          <w:rFonts w:ascii="Times New Roman" w:hAnsi="Times New Roman" w:cs="Times New Roman"/>
          <w:sz w:val="24"/>
          <w:szCs w:val="24"/>
        </w:rPr>
        <w:t xml:space="preserve"> выглядят следующим образом:</w:t>
      </w:r>
    </w:p>
    <w:p w:rsidR="00F06354" w:rsidRDefault="00F06354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 w:cs="Times New Roman"/>
          <w:b/>
          <w:sz w:val="24"/>
          <w:szCs w:val="24"/>
        </w:rPr>
        <w:t>Здание №1</w:t>
      </w:r>
      <w:r w:rsidRPr="00B34BBB">
        <w:rPr>
          <w:rFonts w:ascii="Times New Roman" w:hAnsi="Times New Roman" w:cs="Times New Roman"/>
          <w:sz w:val="24"/>
          <w:szCs w:val="24"/>
        </w:rPr>
        <w:t>. Обследовано 155 детей дошкольного возраста.</w:t>
      </w:r>
    </w:p>
    <w:p w:rsidR="00B34BBB" w:rsidRPr="00B34BBB" w:rsidRDefault="00B34BBB" w:rsidP="00B3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992"/>
        <w:gridCol w:w="709"/>
        <w:gridCol w:w="992"/>
        <w:gridCol w:w="567"/>
        <w:gridCol w:w="993"/>
        <w:gridCol w:w="567"/>
        <w:gridCol w:w="992"/>
        <w:gridCol w:w="1775"/>
      </w:tblGrid>
      <w:tr w:rsidR="00F06354" w:rsidTr="00281ECE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C742D7" w:rsidRDefault="00F06354" w:rsidP="00281ECE">
            <w:pPr>
              <w:spacing w:after="0"/>
              <w:jc w:val="center"/>
              <w:rPr>
                <w:rFonts w:hAnsi="Times New Roman" w:cs="Times New Roman"/>
                <w:b/>
                <w:szCs w:val="24"/>
              </w:rPr>
            </w:pPr>
            <w:r w:rsidRPr="00C742D7">
              <w:rPr>
                <w:rFonts w:hAnsi="Times New Roman" w:cs="Times New Roman"/>
                <w:b/>
                <w:szCs w:val="24"/>
              </w:rPr>
              <w:t>Показатели</w:t>
            </w:r>
          </w:p>
          <w:p w:rsidR="00F06354" w:rsidRPr="00C742D7" w:rsidRDefault="00F06354" w:rsidP="00281ECE">
            <w:pPr>
              <w:spacing w:after="0"/>
              <w:jc w:val="center"/>
              <w:rPr>
                <w:rFonts w:hAnsi="Times New Roman" w:cs="Times New Roman"/>
                <w:b/>
                <w:szCs w:val="24"/>
              </w:rPr>
            </w:pPr>
          </w:p>
          <w:p w:rsidR="00F06354" w:rsidRPr="00C742D7" w:rsidRDefault="00F06354" w:rsidP="00281ECE">
            <w:pPr>
              <w:spacing w:after="0"/>
              <w:jc w:val="center"/>
              <w:rPr>
                <w:rFonts w:hAnsi="Times New Roman" w:cs="Times New Roman"/>
                <w:b/>
                <w:szCs w:val="24"/>
              </w:rPr>
            </w:pPr>
          </w:p>
          <w:p w:rsidR="00F06354" w:rsidRPr="00C742D7" w:rsidRDefault="00F06354" w:rsidP="00281ECE">
            <w:pPr>
              <w:spacing w:after="0"/>
              <w:jc w:val="center"/>
              <w:rPr>
                <w:rFonts w:hAnsi="Times New Roman" w:cs="Times New Roman"/>
                <w:b/>
                <w:szCs w:val="24"/>
              </w:rPr>
            </w:pPr>
          </w:p>
          <w:p w:rsidR="00F06354" w:rsidRPr="00C742D7" w:rsidRDefault="00F06354" w:rsidP="00281ECE">
            <w:pPr>
              <w:spacing w:after="0"/>
              <w:jc w:val="center"/>
              <w:rPr>
                <w:rFonts w:hAnsi="Times New Roman" w:cs="Times New Roman"/>
                <w:b/>
                <w:szCs w:val="24"/>
              </w:rPr>
            </w:pPr>
          </w:p>
          <w:p w:rsidR="00F06354" w:rsidRPr="00C742D7" w:rsidRDefault="00F06354" w:rsidP="00281ECE">
            <w:pPr>
              <w:spacing w:after="0"/>
              <w:jc w:val="center"/>
              <w:rPr>
                <w:rFonts w:hAnsi="Times New Roman" w:cs="Times New Roman"/>
                <w:b/>
                <w:szCs w:val="24"/>
              </w:rPr>
            </w:pPr>
          </w:p>
          <w:p w:rsidR="00F06354" w:rsidRPr="00C742D7" w:rsidRDefault="00F06354" w:rsidP="00281EC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C742D7" w:rsidRDefault="00F06354" w:rsidP="00281ECE">
            <w:pPr>
              <w:jc w:val="center"/>
              <w:rPr>
                <w:b/>
              </w:rPr>
            </w:pPr>
            <w:r w:rsidRPr="00C742D7">
              <w:rPr>
                <w:rFonts w:hAnsi="Times New Roman" w:cs="Times New Roman"/>
                <w:b/>
                <w:szCs w:val="24"/>
              </w:rPr>
              <w:t>Выше</w:t>
            </w:r>
            <w:r w:rsidRPr="00C742D7">
              <w:rPr>
                <w:rFonts w:hAnsi="Times New Roman" w:cs="Times New Roman"/>
                <w:b/>
                <w:szCs w:val="24"/>
              </w:rPr>
              <w:t xml:space="preserve"> </w:t>
            </w:r>
            <w:r w:rsidRPr="00C742D7">
              <w:rPr>
                <w:rFonts w:hAnsi="Times New Roman" w:cs="Times New Roman"/>
                <w:b/>
                <w:szCs w:val="24"/>
              </w:rPr>
              <w:t>нормы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C742D7" w:rsidRDefault="00F06354" w:rsidP="00281ECE">
            <w:pPr>
              <w:jc w:val="center"/>
              <w:rPr>
                <w:b/>
              </w:rPr>
            </w:pPr>
            <w:r w:rsidRPr="00C742D7">
              <w:rPr>
                <w:rFonts w:hAnsi="Times New Roman" w:cs="Times New Roman"/>
                <w:b/>
                <w:szCs w:val="24"/>
              </w:rPr>
              <w:t>Норма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C742D7" w:rsidRDefault="00F06354" w:rsidP="00281ECE">
            <w:pPr>
              <w:jc w:val="center"/>
              <w:rPr>
                <w:b/>
              </w:rPr>
            </w:pPr>
            <w:r w:rsidRPr="00C742D7">
              <w:rPr>
                <w:rFonts w:hAnsi="Times New Roman" w:cs="Times New Roman"/>
                <w:b/>
                <w:szCs w:val="24"/>
              </w:rPr>
              <w:t>Ниже</w:t>
            </w:r>
            <w:r w:rsidRPr="00C742D7">
              <w:rPr>
                <w:rFonts w:hAnsi="Times New Roman" w:cs="Times New Roman"/>
                <w:b/>
                <w:szCs w:val="24"/>
              </w:rPr>
              <w:t xml:space="preserve"> </w:t>
            </w:r>
            <w:r w:rsidRPr="00C742D7">
              <w:rPr>
                <w:rFonts w:hAnsi="Times New Roman" w:cs="Times New Roman"/>
                <w:b/>
                <w:szCs w:val="24"/>
              </w:rPr>
              <w:t>нормы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C742D7" w:rsidRDefault="00F06354" w:rsidP="00281ECE">
            <w:pPr>
              <w:jc w:val="center"/>
              <w:rPr>
                <w:b/>
              </w:rPr>
            </w:pPr>
            <w:r w:rsidRPr="00C742D7">
              <w:rPr>
                <w:rFonts w:hAnsi="Times New Roman" w:cs="Times New Roman"/>
                <w:b/>
                <w:szCs w:val="24"/>
              </w:rPr>
              <w:t>Итого</w:t>
            </w:r>
          </w:p>
        </w:tc>
      </w:tr>
      <w:tr w:rsidR="00F06354" w:rsidTr="00281ECE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ind w:left="75" w:right="75"/>
              <w:rPr>
                <w:rFonts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</w:pPr>
            <w:r w:rsidRPr="008337D6">
              <w:rPr>
                <w:rFonts w:hAnsi="Times New Roman" w:cs="Times New Roman"/>
                <w:szCs w:val="24"/>
              </w:rPr>
              <w:t>Кол</w:t>
            </w:r>
            <w:r w:rsidRPr="008337D6">
              <w:rPr>
                <w:rFonts w:hAnsi="Times New Roman" w:cs="Times New Roman"/>
                <w:szCs w:val="24"/>
              </w:rPr>
              <w:t>-</w:t>
            </w:r>
            <w:r w:rsidRPr="008337D6">
              <w:rPr>
                <w:rFonts w:hAnsi="Times New Roman" w:cs="Times New Roman"/>
                <w:szCs w:val="24"/>
              </w:rPr>
              <w:t>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</w:pPr>
            <w:r w:rsidRPr="008337D6">
              <w:rPr>
                <w:rFonts w:hAnsi="Times New Roman" w:cs="Times New Roman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</w:pPr>
            <w:r w:rsidRPr="008337D6">
              <w:rPr>
                <w:rFonts w:hAnsi="Times New Roman" w:cs="Times New Roman"/>
                <w:szCs w:val="24"/>
              </w:rPr>
              <w:t>Кол</w:t>
            </w:r>
            <w:r w:rsidRPr="008337D6">
              <w:rPr>
                <w:rFonts w:hAnsi="Times New Roman" w:cs="Times New Roman"/>
                <w:szCs w:val="24"/>
              </w:rPr>
              <w:t>-</w:t>
            </w:r>
            <w:r w:rsidRPr="008337D6">
              <w:rPr>
                <w:rFonts w:hAnsi="Times New Roman" w:cs="Times New Roman"/>
                <w:szCs w:val="24"/>
              </w:rPr>
              <w:t>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</w:pPr>
            <w:r w:rsidRPr="008337D6">
              <w:rPr>
                <w:rFonts w:hAnsi="Times New Roman" w:cs="Times New Roman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</w:pPr>
            <w:r w:rsidRPr="008337D6">
              <w:rPr>
                <w:rFonts w:hAnsi="Times New Roman" w:cs="Times New Roman"/>
                <w:szCs w:val="24"/>
              </w:rPr>
              <w:t>Кол</w:t>
            </w:r>
            <w:r w:rsidRPr="008337D6">
              <w:rPr>
                <w:rFonts w:hAnsi="Times New Roman" w:cs="Times New Roman"/>
                <w:szCs w:val="24"/>
              </w:rPr>
              <w:t>-</w:t>
            </w:r>
            <w:r w:rsidRPr="008337D6">
              <w:rPr>
                <w:rFonts w:hAnsi="Times New Roman" w:cs="Times New Roman"/>
                <w:szCs w:val="24"/>
              </w:rPr>
              <w:t>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</w:pPr>
            <w:r w:rsidRPr="008337D6">
              <w:rPr>
                <w:rFonts w:hAnsi="Times New Roman" w:cs="Times New Roman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</w:pPr>
            <w:r w:rsidRPr="008337D6">
              <w:rPr>
                <w:rFonts w:hAnsi="Times New Roman" w:cs="Times New Roman"/>
                <w:szCs w:val="24"/>
              </w:rPr>
              <w:t>Кол</w:t>
            </w:r>
            <w:r w:rsidRPr="008337D6">
              <w:rPr>
                <w:rFonts w:hAnsi="Times New Roman" w:cs="Times New Roman"/>
                <w:szCs w:val="24"/>
              </w:rPr>
              <w:t>-</w:t>
            </w:r>
            <w:r w:rsidRPr="008337D6">
              <w:rPr>
                <w:rFonts w:hAnsi="Times New Roman" w:cs="Times New Roman"/>
                <w:szCs w:val="24"/>
              </w:rPr>
              <w:t>во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Default="00F06354" w:rsidP="00281ECE">
            <w:pPr>
              <w:jc w:val="center"/>
              <w:rPr>
                <w:rFonts w:hAnsi="Times New Roman" w:cs="Times New Roman"/>
                <w:szCs w:val="24"/>
              </w:rPr>
            </w:pPr>
            <w:r w:rsidRPr="008337D6">
              <w:rPr>
                <w:rFonts w:hAnsi="Times New Roman" w:cs="Times New Roman"/>
                <w:szCs w:val="24"/>
              </w:rPr>
              <w:t>%</w:t>
            </w:r>
          </w:p>
          <w:p w:rsidR="00F06354" w:rsidRPr="00372295" w:rsidRDefault="00F06354" w:rsidP="00281ECE">
            <w:pPr>
              <w:jc w:val="center"/>
              <w:rPr>
                <w:rFonts w:hAnsi="Times New Roman" w:cs="Times New Roman"/>
                <w:szCs w:val="24"/>
              </w:rPr>
            </w:pPr>
            <w:r w:rsidRPr="008337D6">
              <w:rPr>
                <w:rFonts w:hAnsi="Times New Roman" w:cs="Times New Roman"/>
                <w:szCs w:val="24"/>
              </w:rPr>
              <w:t>воспитанников</w:t>
            </w:r>
            <w:r w:rsidRPr="008337D6">
              <w:rPr>
                <w:rFonts w:hAnsi="Times New Roman" w:cs="Times New Roman"/>
                <w:szCs w:val="24"/>
              </w:rPr>
              <w:t xml:space="preserve"> </w:t>
            </w:r>
            <w:r w:rsidRPr="008337D6">
              <w:rPr>
                <w:rFonts w:hAnsi="Times New Roman" w:cs="Times New Roman"/>
                <w:szCs w:val="24"/>
              </w:rPr>
              <w:t>в пределе</w:t>
            </w:r>
            <w:r w:rsidRPr="008337D6">
              <w:br/>
            </w:r>
            <w:r w:rsidRPr="008337D6">
              <w:rPr>
                <w:rFonts w:hAnsi="Times New Roman" w:cs="Times New Roman"/>
                <w:szCs w:val="24"/>
              </w:rPr>
              <w:t>нормы</w:t>
            </w:r>
          </w:p>
        </w:tc>
      </w:tr>
      <w:tr w:rsidR="00F06354" w:rsidTr="00281ECE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C742D7" w:rsidRDefault="00F06354" w:rsidP="00281ECE">
            <w:pPr>
              <w:rPr>
                <w:b/>
              </w:rPr>
            </w:pPr>
            <w:r w:rsidRPr="00C742D7">
              <w:rPr>
                <w:rFonts w:hAnsi="Times New Roman" w:cs="Times New Roman"/>
                <w:b/>
                <w:szCs w:val="24"/>
              </w:rPr>
              <w:t>Качество</w:t>
            </w:r>
            <w:r w:rsidRPr="00C742D7">
              <w:rPr>
                <w:rFonts w:hAnsi="Times New Roman" w:cs="Times New Roman"/>
                <w:b/>
                <w:szCs w:val="24"/>
              </w:rPr>
              <w:t xml:space="preserve"> </w:t>
            </w:r>
            <w:r w:rsidRPr="00C742D7">
              <w:rPr>
                <w:rFonts w:hAnsi="Times New Roman" w:cs="Times New Roman"/>
                <w:b/>
                <w:szCs w:val="24"/>
              </w:rPr>
              <w:t>освоения</w:t>
            </w:r>
            <w:r w:rsidRPr="00C742D7">
              <w:rPr>
                <w:rFonts w:hAnsi="Times New Roman" w:cs="Times New Roman"/>
                <w:b/>
                <w:szCs w:val="24"/>
              </w:rPr>
              <w:t xml:space="preserve"> </w:t>
            </w:r>
            <w:r w:rsidRPr="00C742D7">
              <w:rPr>
                <w:rFonts w:hAnsi="Times New Roman" w:cs="Times New Roman"/>
                <w:b/>
                <w:szCs w:val="24"/>
              </w:rPr>
              <w:t>образовательных</w:t>
            </w:r>
            <w:r w:rsidRPr="00C742D7">
              <w:rPr>
                <w:rFonts w:hAnsi="Times New Roman" w:cs="Times New Roman"/>
                <w:b/>
                <w:szCs w:val="24"/>
              </w:rPr>
              <w:t xml:space="preserve"> </w:t>
            </w:r>
            <w:r w:rsidRPr="00C742D7">
              <w:rPr>
                <w:rFonts w:hAnsi="Times New Roman" w:cs="Times New Roman"/>
                <w:b/>
                <w:szCs w:val="24"/>
              </w:rPr>
              <w:t>областей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  <w:rPr>
                <w:rFonts w:ascii="Times New Roman" w:hAnsi="Times New Roman" w:cs="Times New Roman"/>
              </w:rPr>
            </w:pPr>
            <w:r w:rsidRPr="008337D6"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354" w:rsidRPr="008337D6" w:rsidRDefault="00F06354" w:rsidP="002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</w:tr>
    </w:tbl>
    <w:p w:rsidR="00F06354" w:rsidRDefault="00F06354" w:rsidP="00F06354">
      <w:pPr>
        <w:spacing w:after="0" w:line="360" w:lineRule="auto"/>
        <w:jc w:val="both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 xml:space="preserve">    </w:t>
      </w:r>
    </w:p>
    <w:p w:rsidR="00F06354" w:rsidRPr="00B34BBB" w:rsidRDefault="00F06354" w:rsidP="00B34BBB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B34BBB">
        <w:rPr>
          <w:rFonts w:hAnsi="Times New Roman" w:cs="Times New Roman"/>
          <w:color w:val="000000"/>
          <w:sz w:val="24"/>
          <w:szCs w:val="24"/>
        </w:rPr>
        <w:t xml:space="preserve">     </w:t>
      </w:r>
      <w:r w:rsidRPr="00B34BB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анализа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преобладание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детей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с высоким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и средним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уровнями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развития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при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прогрессирующей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динамике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на конец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учебного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года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BBB">
        <w:rPr>
          <w:rFonts w:hAnsi="Times New Roman" w:cs="Times New Roman"/>
          <w:color w:val="000000"/>
          <w:sz w:val="24"/>
          <w:szCs w:val="24"/>
        </w:rPr>
        <w:t>что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говорит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о результативности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в Учреждении</w:t>
      </w:r>
      <w:r w:rsidRPr="00B34BBB">
        <w:rPr>
          <w:rFonts w:hAnsi="Times New Roman" w:cs="Times New Roman"/>
          <w:color w:val="000000"/>
          <w:sz w:val="24"/>
          <w:szCs w:val="24"/>
        </w:rPr>
        <w:t>.</w:t>
      </w:r>
    </w:p>
    <w:p w:rsidR="00F06354" w:rsidRPr="00B34BBB" w:rsidRDefault="00F06354" w:rsidP="00B34BBB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B34BBB">
        <w:rPr>
          <w:rFonts w:hAnsi="Times New Roman" w:cs="Times New Roman"/>
          <w:color w:val="000000"/>
          <w:sz w:val="24"/>
          <w:szCs w:val="24"/>
        </w:rPr>
        <w:t xml:space="preserve">     </w:t>
      </w:r>
      <w:r w:rsidRPr="00B34BB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для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решения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следующих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задач</w:t>
      </w:r>
      <w:r w:rsidRPr="00B34BBB">
        <w:rPr>
          <w:rFonts w:hAnsi="Times New Roman" w:cs="Times New Roman"/>
          <w:color w:val="000000"/>
          <w:sz w:val="24"/>
          <w:szCs w:val="24"/>
        </w:rPr>
        <w:t>:</w:t>
      </w:r>
    </w:p>
    <w:p w:rsidR="00F06354" w:rsidRPr="00B34BBB" w:rsidRDefault="00F06354" w:rsidP="00B34BBB">
      <w:pPr>
        <w:pStyle w:val="a3"/>
        <w:numPr>
          <w:ilvl w:val="0"/>
          <w:numId w:val="4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B34BBB">
        <w:rPr>
          <w:rFonts w:hAnsi="Times New Roman" w:cs="Times New Roman"/>
          <w:color w:val="000000"/>
          <w:sz w:val="24"/>
          <w:szCs w:val="24"/>
        </w:rPr>
        <w:lastRenderedPageBreak/>
        <w:t>индивидуализации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4BBB">
        <w:rPr>
          <w:rFonts w:hAnsi="Times New Roman" w:cs="Times New Roman"/>
          <w:color w:val="000000"/>
          <w:sz w:val="24"/>
          <w:szCs w:val="24"/>
        </w:rPr>
        <w:t>в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том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числе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поддержки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ребенка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4BBB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его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траектории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и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коррекции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его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развития</w:t>
      </w:r>
      <w:r w:rsidRPr="00B34BBB">
        <w:rPr>
          <w:rFonts w:hAnsi="Times New Roman" w:cs="Times New Roman"/>
          <w:color w:val="000000"/>
          <w:sz w:val="24"/>
          <w:szCs w:val="24"/>
        </w:rPr>
        <w:t>);</w:t>
      </w:r>
    </w:p>
    <w:p w:rsidR="00F06354" w:rsidRPr="00B34BBB" w:rsidRDefault="00F06354" w:rsidP="00B34BBB">
      <w:pPr>
        <w:pStyle w:val="a3"/>
        <w:numPr>
          <w:ilvl w:val="0"/>
          <w:numId w:val="4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B34BBB">
        <w:rPr>
          <w:rFonts w:hAnsi="Times New Roman" w:cs="Times New Roman"/>
          <w:color w:val="000000"/>
          <w:sz w:val="24"/>
          <w:szCs w:val="24"/>
        </w:rPr>
        <w:t>оптимизации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работы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с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группой</w:t>
      </w:r>
      <w:r w:rsidRPr="00B34B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4BBB">
        <w:rPr>
          <w:rFonts w:hAnsi="Times New Roman" w:cs="Times New Roman"/>
          <w:color w:val="000000"/>
          <w:sz w:val="24"/>
          <w:szCs w:val="24"/>
        </w:rPr>
        <w:t>детей</w:t>
      </w:r>
      <w:r w:rsidRPr="00B34BBB">
        <w:rPr>
          <w:rFonts w:hAnsi="Times New Roman" w:cs="Times New Roman"/>
          <w:color w:val="000000"/>
          <w:sz w:val="24"/>
          <w:szCs w:val="24"/>
        </w:rPr>
        <w:t>.</w:t>
      </w:r>
    </w:p>
    <w:p w:rsidR="00F06354" w:rsidRPr="00B34BBB" w:rsidRDefault="00F06354" w:rsidP="00B3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В период с марта по апрель 2024 года было проведено психодиагностическое обследование подготовительных групп.</w:t>
      </w:r>
    </w:p>
    <w:p w:rsidR="00F06354" w:rsidRPr="00B34BBB" w:rsidRDefault="00F06354" w:rsidP="00B3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Цель: определение актуального уровня психологической готовности к школьному обучению.</w:t>
      </w:r>
    </w:p>
    <w:p w:rsidR="00F06354" w:rsidRPr="00B34BBB" w:rsidRDefault="00F06354" w:rsidP="00B3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В мониторинге принимало участие 78 воспитанников в возрасте 5-7 лет (группы «Лучики» - 22 человека, «Солнышко» - 28 человек, «Теремок» - 28 человека). Из них 1 ребенок со статусом ОВЗ проходил индивидуальную диагностику на готовность к школьному обучению. 2 ребенка выбыли в течение учебного года из группы «Солнышко», 1 ребенок из группы «Лучики», 2 ребенка из группы «Теремок».</w:t>
      </w:r>
    </w:p>
    <w:p w:rsidR="00F06354" w:rsidRPr="00B34BBB" w:rsidRDefault="00F06354" w:rsidP="00B3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Начало систематического обучения детей в школе выдвигает целый ряд важных задач. От того, как ребёнок подготовлен к школе всем предшествующим дошкольным периодом развития, будет зависеть успешность его адаптации, вхождение в режим школьной жизни, его учебные успехи, его психологическое самочувствие.</w:t>
      </w:r>
    </w:p>
    <w:p w:rsidR="00F06354" w:rsidRPr="00B34BBB" w:rsidRDefault="00F06354" w:rsidP="00B3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Психологическая готовность к школьному обучению составляют многие компоненты. Можно выделить несколько параметров психического развития ребёнка, наиболее существенно влияющих на успешное обучение в школе:</w:t>
      </w:r>
    </w:p>
    <w:p w:rsidR="00F06354" w:rsidRPr="00B34BBB" w:rsidRDefault="00F06354" w:rsidP="00B34BBB">
      <w:pPr>
        <w:pStyle w:val="a3"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Личностная готовность;</w:t>
      </w:r>
    </w:p>
    <w:p w:rsidR="00F06354" w:rsidRPr="00B34BBB" w:rsidRDefault="00F06354" w:rsidP="00B34BBB">
      <w:pPr>
        <w:pStyle w:val="a3"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Интеллектуальная готовность;</w:t>
      </w:r>
    </w:p>
    <w:p w:rsidR="00F06354" w:rsidRPr="00B34BBB" w:rsidRDefault="00F06354" w:rsidP="00B34BBB">
      <w:pPr>
        <w:pStyle w:val="a3"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Мотивационная готовность;</w:t>
      </w:r>
    </w:p>
    <w:p w:rsidR="00F06354" w:rsidRPr="00B34BBB" w:rsidRDefault="00F06354" w:rsidP="00B34BBB">
      <w:pPr>
        <w:pStyle w:val="a3"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Волевая готовность.</w:t>
      </w:r>
    </w:p>
    <w:p w:rsidR="00F06354" w:rsidRPr="00B34BBB" w:rsidRDefault="00F06354" w:rsidP="00B34BBB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Уровень психологической готовности к школьному обучению выявлялся с помощью методики Павлова Н.Н., Руденко Л.Г. Экспресс-диагностика в детском саду. – М.: Генезис, 2008. Результаты диагностики заносятся в диагностические карты воспитанников, а также в сводную таблицу по группе.</w:t>
      </w:r>
    </w:p>
    <w:p w:rsidR="00F06354" w:rsidRPr="00B34BBB" w:rsidRDefault="00F06354" w:rsidP="00B34BBB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 xml:space="preserve">После предварительной беседы и установления контакта с ребёнком ему предлагалось выполнить задания. Всего диагностика включает в себя 12субтестов. </w:t>
      </w:r>
    </w:p>
    <w:p w:rsidR="00F06354" w:rsidRPr="00B34BBB" w:rsidRDefault="00F06354" w:rsidP="00B34BB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По итогам экспресс-диагностики были получены следующие результаты:</w:t>
      </w:r>
    </w:p>
    <w:p w:rsidR="00F06354" w:rsidRPr="00B34BBB" w:rsidRDefault="00F06354" w:rsidP="00B34BBB">
      <w:pPr>
        <w:spacing w:after="0" w:line="240" w:lineRule="auto"/>
        <w:ind w:right="113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354" w:rsidRPr="00B34BBB" w:rsidRDefault="00F06354" w:rsidP="00B34BBB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BBB">
        <w:rPr>
          <w:rFonts w:ascii="Times New Roman" w:hAnsi="Times New Roman"/>
          <w:b/>
          <w:bCs/>
          <w:sz w:val="24"/>
          <w:szCs w:val="24"/>
        </w:rPr>
        <w:t>Группа «Солнышко»</w:t>
      </w:r>
    </w:p>
    <w:p w:rsidR="00F06354" w:rsidRPr="00B34BBB" w:rsidRDefault="00F06354" w:rsidP="00B34BBB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Воспитатели: Федореева Е.А., Тараненко А.Н.</w:t>
      </w:r>
    </w:p>
    <w:p w:rsidR="00F06354" w:rsidRPr="00B34BBB" w:rsidRDefault="00F06354" w:rsidP="00B3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Диагностический комплекс Павлова Н.Н., Руденко Л.Г. Экспресс-диагностика в детском саду. – М.: Генезис, 2009.</w:t>
      </w:r>
    </w:p>
    <w:p w:rsidR="00F06354" w:rsidRPr="007C5EA0" w:rsidRDefault="00F06354" w:rsidP="00F06354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7C5EA0">
        <w:rPr>
          <w:rFonts w:ascii="Times New Roman" w:hAnsi="Times New Roman"/>
          <w:szCs w:val="24"/>
        </w:rPr>
        <w:t>Таблица 1.</w:t>
      </w:r>
    </w:p>
    <w:p w:rsidR="00F06354" w:rsidRPr="007C5EA0" w:rsidRDefault="00F06354" w:rsidP="00B3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7C5EA0">
        <w:rPr>
          <w:rFonts w:ascii="Times New Roman" w:hAnsi="Times New Roman"/>
          <w:b/>
          <w:bCs/>
          <w:szCs w:val="24"/>
        </w:rPr>
        <w:t xml:space="preserve">Результаты готовности к школьному обучению. </w:t>
      </w:r>
    </w:p>
    <w:p w:rsidR="00F06354" w:rsidRDefault="00F06354" w:rsidP="00B34BBB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7C5EA0">
        <w:rPr>
          <w:rFonts w:ascii="Times New Roman" w:hAnsi="Times New Roman"/>
          <w:b/>
          <w:bCs/>
          <w:szCs w:val="24"/>
        </w:rPr>
        <w:t>Подготовительная к школе группа «Солнышко»</w:t>
      </w:r>
    </w:p>
    <w:p w:rsidR="00B34BBB" w:rsidRPr="007C5EA0" w:rsidRDefault="00B34BBB" w:rsidP="00B3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69"/>
        <w:gridCol w:w="2379"/>
        <w:gridCol w:w="2551"/>
        <w:gridCol w:w="2546"/>
      </w:tblGrid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rPr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Уровни</w:t>
            </w:r>
          </w:p>
        </w:tc>
      </w:tr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Всего детей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b/>
                <w:bCs/>
                <w:szCs w:val="24"/>
              </w:rPr>
              <w:t>Высокий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b/>
                <w:bCs/>
                <w:szCs w:val="24"/>
              </w:rPr>
              <w:t>Средний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b/>
                <w:bCs/>
                <w:szCs w:val="24"/>
              </w:rPr>
              <w:t>Низкий</w:t>
            </w:r>
          </w:p>
        </w:tc>
      </w:tr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19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0</w:t>
            </w:r>
          </w:p>
        </w:tc>
      </w:tr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%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14 %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86%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B34BBB">
            <w:pPr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0%</w:t>
            </w:r>
          </w:p>
        </w:tc>
      </w:tr>
    </w:tbl>
    <w:p w:rsidR="00F06354" w:rsidRDefault="00F06354" w:rsidP="00F063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6354" w:rsidRDefault="00F06354" w:rsidP="00F06354">
      <w:pPr>
        <w:keepLines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354" w:rsidRPr="007C5EA0" w:rsidRDefault="00F06354" w:rsidP="00F06354">
      <w:pPr>
        <w:tabs>
          <w:tab w:val="left" w:pos="831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4F160E" wp14:editId="030E0755">
            <wp:extent cx="5472752" cy="3739487"/>
            <wp:effectExtent l="19050" t="0" r="13648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06354" w:rsidRPr="00B34BBB" w:rsidRDefault="00F06354" w:rsidP="00B34BBB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0"/>
          <w:szCs w:val="20"/>
        </w:rPr>
      </w:pPr>
      <w:r w:rsidRPr="00B34BBB">
        <w:rPr>
          <w:rFonts w:ascii="Times New Roman" w:hAnsi="Times New Roman"/>
          <w:bCs/>
          <w:sz w:val="20"/>
          <w:szCs w:val="20"/>
        </w:rPr>
        <w:t xml:space="preserve">  </w:t>
      </w:r>
      <w:r w:rsidR="00B34BBB" w:rsidRPr="00B34BBB">
        <w:rPr>
          <w:rFonts w:ascii="Times New Roman" w:hAnsi="Times New Roman"/>
          <w:bCs/>
          <w:sz w:val="20"/>
          <w:szCs w:val="20"/>
        </w:rPr>
        <w:t>Рис.</w:t>
      </w:r>
      <w:r w:rsidRPr="00B34BBB">
        <w:rPr>
          <w:rFonts w:ascii="Times New Roman" w:hAnsi="Times New Roman"/>
          <w:bCs/>
          <w:sz w:val="20"/>
          <w:szCs w:val="20"/>
        </w:rPr>
        <w:t xml:space="preserve"> 1.Уровень готовности подготовительной группы «Солнышко» к школьному обучению</w:t>
      </w:r>
    </w:p>
    <w:p w:rsidR="00B34BBB" w:rsidRDefault="00B34BBB" w:rsidP="00B34BBB">
      <w:pPr>
        <w:spacing w:after="0" w:line="240" w:lineRule="auto"/>
        <w:ind w:right="113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354" w:rsidRPr="00B34BBB" w:rsidRDefault="00F06354" w:rsidP="00B34BBB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BBB">
        <w:rPr>
          <w:rFonts w:ascii="Times New Roman" w:hAnsi="Times New Roman"/>
          <w:b/>
          <w:bCs/>
          <w:sz w:val="24"/>
          <w:szCs w:val="24"/>
        </w:rPr>
        <w:t>Группа «Лучики»</w:t>
      </w:r>
    </w:p>
    <w:p w:rsidR="00F06354" w:rsidRPr="00B34BBB" w:rsidRDefault="00F06354" w:rsidP="00B34BBB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Воспитатель: Андреева Н.Д., Аюшиева С.М.</w:t>
      </w:r>
    </w:p>
    <w:p w:rsidR="00F06354" w:rsidRPr="00B34BBB" w:rsidRDefault="00F06354" w:rsidP="00B3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Диагностический комплекс Павлова Н.Н., Руденко Л.Г. Экспресс-диагностика в детском саду. – М.: Генезис, 2009.</w:t>
      </w:r>
    </w:p>
    <w:p w:rsidR="00F06354" w:rsidRPr="00B34BBB" w:rsidRDefault="00F06354" w:rsidP="00B34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Таблица 2.</w:t>
      </w:r>
    </w:p>
    <w:p w:rsidR="00B34BBB" w:rsidRDefault="00B34BBB" w:rsidP="00B34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54" w:rsidRPr="00B34BBB" w:rsidRDefault="00F06354" w:rsidP="00B3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BBB">
        <w:rPr>
          <w:rFonts w:ascii="Times New Roman" w:hAnsi="Times New Roman"/>
          <w:b/>
          <w:bCs/>
          <w:sz w:val="24"/>
          <w:szCs w:val="24"/>
        </w:rPr>
        <w:t xml:space="preserve">Результаты готовности к школьному обучению. </w:t>
      </w:r>
    </w:p>
    <w:p w:rsidR="00F06354" w:rsidRDefault="00F06354" w:rsidP="00B34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BBB">
        <w:rPr>
          <w:rFonts w:ascii="Times New Roman" w:hAnsi="Times New Roman"/>
          <w:b/>
          <w:bCs/>
          <w:sz w:val="24"/>
          <w:szCs w:val="24"/>
        </w:rPr>
        <w:t>Подготовительная к школе группа «Лучики»</w:t>
      </w:r>
    </w:p>
    <w:p w:rsidR="00B34BBB" w:rsidRPr="00B34BBB" w:rsidRDefault="00B34BBB" w:rsidP="00B3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69"/>
        <w:gridCol w:w="2379"/>
        <w:gridCol w:w="2551"/>
        <w:gridCol w:w="2546"/>
      </w:tblGrid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line="360" w:lineRule="auto"/>
              <w:rPr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Уровни</w:t>
            </w:r>
          </w:p>
        </w:tc>
      </w:tr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Всего детей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b/>
                <w:bCs/>
                <w:szCs w:val="24"/>
              </w:rPr>
              <w:t>Высокий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b/>
                <w:bCs/>
                <w:szCs w:val="24"/>
              </w:rPr>
              <w:t>Средний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b/>
                <w:bCs/>
                <w:szCs w:val="24"/>
              </w:rPr>
              <w:t>Низкий</w:t>
            </w:r>
          </w:p>
        </w:tc>
      </w:tr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28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21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0</w:t>
            </w:r>
          </w:p>
        </w:tc>
      </w:tr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%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25%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75%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0%</w:t>
            </w:r>
          </w:p>
        </w:tc>
      </w:tr>
    </w:tbl>
    <w:p w:rsidR="00F06354" w:rsidRPr="007C5EA0" w:rsidRDefault="00F06354" w:rsidP="00F0635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F06354" w:rsidRPr="007C5EA0" w:rsidRDefault="00F06354" w:rsidP="00F06354">
      <w:pPr>
        <w:spacing w:after="0" w:line="360" w:lineRule="auto"/>
        <w:ind w:right="1134"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F06354" w:rsidRDefault="00F06354" w:rsidP="00F06354">
      <w:pPr>
        <w:spacing w:after="0" w:line="360" w:lineRule="auto"/>
        <w:ind w:right="113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3C0A91" wp14:editId="366E297B">
            <wp:extent cx="4959312" cy="368158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06354" w:rsidRPr="00B34BBB" w:rsidRDefault="00B34BBB" w:rsidP="00B34B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34BBB">
        <w:rPr>
          <w:rFonts w:ascii="Times New Roman" w:hAnsi="Times New Roman"/>
          <w:bCs/>
          <w:sz w:val="20"/>
          <w:szCs w:val="20"/>
        </w:rPr>
        <w:t>Рис.</w:t>
      </w:r>
      <w:r w:rsidR="00F06354" w:rsidRPr="00B34BBB">
        <w:rPr>
          <w:rFonts w:ascii="Times New Roman" w:hAnsi="Times New Roman"/>
          <w:bCs/>
          <w:sz w:val="20"/>
          <w:szCs w:val="20"/>
        </w:rPr>
        <w:t xml:space="preserve"> 2. Уровень готовности подготовительной группы «Лучики» к школьному обучению. </w:t>
      </w:r>
    </w:p>
    <w:p w:rsidR="00B34BBB" w:rsidRDefault="00B34BBB" w:rsidP="00B34B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4BBB" w:rsidRDefault="00B34BBB" w:rsidP="00B34B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354" w:rsidRPr="00B34BBB" w:rsidRDefault="00B34BBB" w:rsidP="00B34B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F06354" w:rsidRPr="00B34BBB">
        <w:rPr>
          <w:rFonts w:ascii="Times New Roman" w:hAnsi="Times New Roman"/>
          <w:b/>
          <w:bCs/>
          <w:sz w:val="24"/>
          <w:szCs w:val="24"/>
        </w:rPr>
        <w:t>Группа «Теремок»</w:t>
      </w:r>
    </w:p>
    <w:p w:rsidR="00F06354" w:rsidRPr="00B34BBB" w:rsidRDefault="00F06354" w:rsidP="00B34BBB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Воспитатель: Коваль С.В.</w:t>
      </w:r>
    </w:p>
    <w:p w:rsidR="00F06354" w:rsidRPr="00B34BBB" w:rsidRDefault="00F06354" w:rsidP="00B3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Диагностический комплекс Павлова Н.Н., Руденко Л.Г. Экспресс-диагностика в детском саду. – М.: Генезис, 2009.</w:t>
      </w:r>
    </w:p>
    <w:p w:rsidR="00F06354" w:rsidRPr="00B34BBB" w:rsidRDefault="00F06354" w:rsidP="00B34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Таблица 3.</w:t>
      </w:r>
    </w:p>
    <w:p w:rsidR="00B34BBB" w:rsidRDefault="00B34BBB" w:rsidP="00B34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54" w:rsidRPr="00B34BBB" w:rsidRDefault="00F06354" w:rsidP="00B3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BBB">
        <w:rPr>
          <w:rFonts w:ascii="Times New Roman" w:hAnsi="Times New Roman"/>
          <w:b/>
          <w:bCs/>
          <w:sz w:val="24"/>
          <w:szCs w:val="24"/>
        </w:rPr>
        <w:t xml:space="preserve">Результаты готовности к школьному обучению. </w:t>
      </w:r>
    </w:p>
    <w:p w:rsidR="00F06354" w:rsidRDefault="00F06354" w:rsidP="00B34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BBB">
        <w:rPr>
          <w:rFonts w:ascii="Times New Roman" w:hAnsi="Times New Roman"/>
          <w:b/>
          <w:bCs/>
          <w:sz w:val="24"/>
          <w:szCs w:val="24"/>
        </w:rPr>
        <w:t>Подготовительная к школе группа «Теремок»</w:t>
      </w:r>
    </w:p>
    <w:p w:rsidR="00B34BBB" w:rsidRPr="00B34BBB" w:rsidRDefault="00B34BBB" w:rsidP="00B3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69"/>
        <w:gridCol w:w="2379"/>
        <w:gridCol w:w="2551"/>
        <w:gridCol w:w="2546"/>
      </w:tblGrid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line="360" w:lineRule="auto"/>
              <w:rPr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Уровни</w:t>
            </w:r>
          </w:p>
        </w:tc>
      </w:tr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Всего детей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b/>
                <w:bCs/>
                <w:szCs w:val="24"/>
              </w:rPr>
              <w:t>Высокий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b/>
                <w:bCs/>
                <w:szCs w:val="24"/>
              </w:rPr>
              <w:t>Средний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b/>
                <w:bCs/>
                <w:szCs w:val="24"/>
              </w:rPr>
              <w:t>Низкий</w:t>
            </w:r>
          </w:p>
        </w:tc>
      </w:tr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28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23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1</w:t>
            </w:r>
          </w:p>
        </w:tc>
      </w:tr>
      <w:tr w:rsidR="00F06354" w:rsidRPr="007C5EA0" w:rsidTr="00281ECE">
        <w:trPr>
          <w:trHeight w:val="318"/>
          <w:jc w:val="center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%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14%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82%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 w:line="360" w:lineRule="auto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4%</w:t>
            </w:r>
          </w:p>
        </w:tc>
      </w:tr>
    </w:tbl>
    <w:p w:rsidR="00F06354" w:rsidRPr="007C5EA0" w:rsidRDefault="00F06354" w:rsidP="00F0635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F06354" w:rsidRPr="007C5EA0" w:rsidRDefault="00F06354" w:rsidP="00F06354">
      <w:pPr>
        <w:spacing w:after="0" w:line="360" w:lineRule="auto"/>
        <w:ind w:right="1134" w:firstLine="709"/>
        <w:jc w:val="center"/>
        <w:rPr>
          <w:rFonts w:ascii="Times New Roman" w:eastAsia="Times New Roman" w:hAnsi="Times New Roman" w:cs="Times New Roman"/>
          <w:szCs w:val="24"/>
        </w:rPr>
      </w:pPr>
    </w:p>
    <w:p w:rsidR="00F06354" w:rsidRDefault="00F06354" w:rsidP="00F06354">
      <w:pPr>
        <w:spacing w:after="0" w:line="360" w:lineRule="auto"/>
        <w:ind w:right="113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3A2522" wp14:editId="40AF4DD6">
            <wp:extent cx="4945712" cy="3800723"/>
            <wp:effectExtent l="0" t="0" r="7620" b="9525"/>
            <wp:docPr id="107374182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6354" w:rsidRPr="00B34BBB" w:rsidRDefault="00F06354" w:rsidP="00F06354">
      <w:pPr>
        <w:spacing w:after="0" w:line="36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34BBB">
        <w:rPr>
          <w:rFonts w:ascii="Times New Roman" w:hAnsi="Times New Roman"/>
          <w:bCs/>
          <w:sz w:val="20"/>
          <w:szCs w:val="20"/>
        </w:rPr>
        <w:t xml:space="preserve">Рис. 3 Уровень готовности подготовительной группы «Теремок» к школьному обучению. </w:t>
      </w:r>
    </w:p>
    <w:p w:rsidR="00B34BBB" w:rsidRDefault="00B34BBB" w:rsidP="00F06354">
      <w:pPr>
        <w:tabs>
          <w:tab w:val="left" w:pos="133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6354" w:rsidRPr="00B34BBB" w:rsidRDefault="00F06354" w:rsidP="00116765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Проанализировав и обобщив данные полученные в начале учебного года, мы сделали вывод, что средний уровень развития является преобладающим, выявлены дети группы риска, с низкими показателями готовности к обучению в школе, с которыми проводится совместная коррекционно-развивающая работа с педагогами группы, как индивидуально, так и по подгруппам.</w:t>
      </w:r>
    </w:p>
    <w:p w:rsidR="00F06354" w:rsidRPr="00B34BBB" w:rsidRDefault="00F06354" w:rsidP="00116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 xml:space="preserve">Таким образом, исходя из полученных данных по результатам диагностики готовности к школьному обучению была составлена сравнительная </w:t>
      </w:r>
      <w:r w:rsidRPr="00B34BBB">
        <w:rPr>
          <w:rFonts w:ascii="Times New Roman" w:hAnsi="Times New Roman"/>
          <w:b/>
          <w:bCs/>
          <w:sz w:val="24"/>
          <w:szCs w:val="24"/>
        </w:rPr>
        <w:t xml:space="preserve">таблица по трем подготовительным группам </w:t>
      </w:r>
      <w:r w:rsidRPr="00B34BBB">
        <w:rPr>
          <w:rFonts w:ascii="Times New Roman" w:hAnsi="Times New Roman"/>
          <w:sz w:val="24"/>
          <w:szCs w:val="24"/>
        </w:rPr>
        <w:t xml:space="preserve">на начало и конец 2023-2024 учебного года (таблица 4). </w:t>
      </w:r>
    </w:p>
    <w:p w:rsidR="00116765" w:rsidRDefault="00116765" w:rsidP="0011676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06354" w:rsidRPr="00B34BBB" w:rsidRDefault="00F06354" w:rsidP="00116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/>
          <w:sz w:val="24"/>
          <w:szCs w:val="24"/>
        </w:rPr>
        <w:t>Таблица 4.</w:t>
      </w:r>
    </w:p>
    <w:p w:rsidR="00116765" w:rsidRDefault="00116765" w:rsidP="001167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54" w:rsidRPr="00B34BBB" w:rsidRDefault="00F06354" w:rsidP="00116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BBB">
        <w:rPr>
          <w:rFonts w:ascii="Times New Roman" w:hAnsi="Times New Roman"/>
          <w:b/>
          <w:bCs/>
          <w:sz w:val="24"/>
          <w:szCs w:val="24"/>
        </w:rPr>
        <w:t xml:space="preserve">Общий сравнительный результат диагностики готовности к школьному обучению подготовительных к школе групп </w:t>
      </w:r>
    </w:p>
    <w:p w:rsidR="00F06354" w:rsidRDefault="00F06354" w:rsidP="001167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BBB">
        <w:rPr>
          <w:rFonts w:ascii="Times New Roman" w:hAnsi="Times New Roman"/>
          <w:b/>
          <w:bCs/>
          <w:sz w:val="24"/>
          <w:szCs w:val="24"/>
        </w:rPr>
        <w:t>«Солнышко», «Лучики», «Теремок»</w:t>
      </w:r>
    </w:p>
    <w:p w:rsidR="00116765" w:rsidRPr="00B34BBB" w:rsidRDefault="00116765" w:rsidP="00116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57"/>
        <w:gridCol w:w="1956"/>
        <w:gridCol w:w="3060"/>
        <w:gridCol w:w="2376"/>
      </w:tblGrid>
      <w:tr w:rsidR="00F06354" w:rsidRPr="007C5EA0" w:rsidTr="00281ECE">
        <w:trPr>
          <w:trHeight w:val="30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rPr>
                <w:szCs w:val="24"/>
              </w:rPr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C742D7" w:rsidRDefault="00F06354" w:rsidP="00281ECE">
            <w:pPr>
              <w:spacing w:after="80"/>
              <w:jc w:val="center"/>
              <w:rPr>
                <w:b/>
                <w:szCs w:val="24"/>
              </w:rPr>
            </w:pPr>
            <w:r w:rsidRPr="00C742D7">
              <w:rPr>
                <w:b/>
                <w:szCs w:val="24"/>
              </w:rPr>
              <w:t>Уровни</w:t>
            </w:r>
          </w:p>
        </w:tc>
      </w:tr>
      <w:tr w:rsidR="00F06354" w:rsidRPr="007C5EA0" w:rsidTr="00281ECE">
        <w:trPr>
          <w:trHeight w:val="30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C742D7" w:rsidRDefault="00F06354" w:rsidP="00281ECE">
            <w:pPr>
              <w:spacing w:after="80"/>
              <w:jc w:val="center"/>
              <w:rPr>
                <w:b/>
                <w:szCs w:val="24"/>
              </w:rPr>
            </w:pPr>
            <w:r w:rsidRPr="00C742D7">
              <w:rPr>
                <w:b/>
                <w:szCs w:val="24"/>
              </w:rPr>
              <w:t>Всего детей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C742D7" w:rsidRDefault="00F06354" w:rsidP="00281ECE">
            <w:pPr>
              <w:spacing w:after="80"/>
              <w:jc w:val="center"/>
              <w:rPr>
                <w:b/>
                <w:szCs w:val="24"/>
              </w:rPr>
            </w:pPr>
            <w:r w:rsidRPr="00C742D7">
              <w:rPr>
                <w:b/>
                <w:szCs w:val="24"/>
              </w:rPr>
              <w:t>Высокий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C742D7" w:rsidRDefault="00F06354" w:rsidP="00281ECE">
            <w:pPr>
              <w:spacing w:after="80"/>
              <w:jc w:val="center"/>
              <w:rPr>
                <w:b/>
                <w:szCs w:val="24"/>
              </w:rPr>
            </w:pPr>
            <w:r w:rsidRPr="00C742D7">
              <w:rPr>
                <w:b/>
                <w:szCs w:val="24"/>
              </w:rPr>
              <w:t>Средний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C742D7" w:rsidRDefault="00F06354" w:rsidP="00281ECE">
            <w:pPr>
              <w:spacing w:after="80"/>
              <w:jc w:val="center"/>
              <w:rPr>
                <w:b/>
                <w:szCs w:val="24"/>
              </w:rPr>
            </w:pPr>
            <w:r w:rsidRPr="00C742D7">
              <w:rPr>
                <w:b/>
                <w:szCs w:val="24"/>
              </w:rPr>
              <w:t>Низкий</w:t>
            </w:r>
          </w:p>
        </w:tc>
      </w:tr>
      <w:tr w:rsidR="00F06354" w:rsidRPr="007C5EA0" w:rsidTr="00281ECE">
        <w:trPr>
          <w:trHeight w:val="300"/>
          <w:jc w:val="center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C742D7" w:rsidRDefault="00F06354" w:rsidP="00281ECE">
            <w:pPr>
              <w:spacing w:after="80"/>
              <w:jc w:val="center"/>
              <w:rPr>
                <w:b/>
                <w:szCs w:val="24"/>
              </w:rPr>
            </w:pPr>
            <w:r w:rsidRPr="00C742D7">
              <w:rPr>
                <w:b/>
                <w:szCs w:val="24"/>
              </w:rPr>
              <w:t>Конец уч. года 78 детей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14 чел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63 чел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1 чел</w:t>
            </w:r>
          </w:p>
        </w:tc>
      </w:tr>
      <w:tr w:rsidR="00F06354" w:rsidRPr="007C5EA0" w:rsidTr="00281ECE">
        <w:trPr>
          <w:trHeight w:val="300"/>
          <w:jc w:val="center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54" w:rsidRPr="00C742D7" w:rsidRDefault="00F06354" w:rsidP="00281ECE">
            <w:pPr>
              <w:rPr>
                <w:b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18%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81%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1%</w:t>
            </w:r>
          </w:p>
        </w:tc>
      </w:tr>
      <w:tr w:rsidR="00F06354" w:rsidRPr="007C5EA0" w:rsidTr="00281ECE">
        <w:trPr>
          <w:trHeight w:val="318"/>
          <w:jc w:val="center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C742D7" w:rsidRDefault="00F06354" w:rsidP="00281ECE">
            <w:pPr>
              <w:spacing w:after="80"/>
              <w:jc w:val="center"/>
              <w:rPr>
                <w:b/>
                <w:szCs w:val="24"/>
              </w:rPr>
            </w:pPr>
            <w:r w:rsidRPr="00C742D7">
              <w:rPr>
                <w:b/>
                <w:szCs w:val="24"/>
              </w:rPr>
              <w:t>Начало уч. года 83 детей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1 чел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74 чел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8 чел</w:t>
            </w:r>
          </w:p>
        </w:tc>
      </w:tr>
      <w:tr w:rsidR="00F06354" w:rsidRPr="007C5EA0" w:rsidTr="00281ECE">
        <w:trPr>
          <w:trHeight w:val="318"/>
          <w:jc w:val="center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54" w:rsidRPr="007C5EA0" w:rsidRDefault="00F06354" w:rsidP="00281ECE">
            <w:pPr>
              <w:rPr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1%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89%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354" w:rsidRPr="007C5EA0" w:rsidRDefault="00F06354" w:rsidP="00281ECE">
            <w:pPr>
              <w:spacing w:after="80"/>
              <w:jc w:val="center"/>
              <w:rPr>
                <w:szCs w:val="24"/>
              </w:rPr>
            </w:pPr>
            <w:r w:rsidRPr="007C5EA0">
              <w:rPr>
                <w:szCs w:val="24"/>
              </w:rPr>
              <w:t>10%</w:t>
            </w:r>
          </w:p>
        </w:tc>
      </w:tr>
    </w:tbl>
    <w:p w:rsidR="00F06354" w:rsidRPr="007C5EA0" w:rsidRDefault="00F06354" w:rsidP="00F06354">
      <w:pPr>
        <w:spacing w:after="0" w:line="360" w:lineRule="auto"/>
        <w:ind w:right="1134"/>
        <w:jc w:val="both"/>
        <w:rPr>
          <w:rFonts w:ascii="Times New Roman" w:eastAsia="Times New Roman" w:hAnsi="Times New Roman" w:cs="Times New Roman"/>
          <w:szCs w:val="24"/>
        </w:rPr>
      </w:pPr>
    </w:p>
    <w:p w:rsidR="00F06354" w:rsidRPr="007C5EA0" w:rsidRDefault="00F06354" w:rsidP="00F06354">
      <w:pPr>
        <w:spacing w:after="0" w:line="360" w:lineRule="auto"/>
        <w:ind w:right="1134"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C5EA0"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2049E555" wp14:editId="4DEFB882">
            <wp:extent cx="4650675" cy="2260548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4BBB" w:rsidRDefault="00F06354" w:rsidP="00F0635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</w:p>
    <w:p w:rsidR="00F06354" w:rsidRPr="00B34BBB" w:rsidRDefault="00F06354" w:rsidP="00F06354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34BB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4BBB">
        <w:rPr>
          <w:rFonts w:ascii="Times New Roman" w:hAnsi="Times New Roman" w:cs="Times New Roman"/>
          <w:bCs/>
          <w:sz w:val="20"/>
          <w:szCs w:val="20"/>
        </w:rPr>
        <w:t>Рис.</w:t>
      </w:r>
      <w:r w:rsidRPr="00B34BBB">
        <w:rPr>
          <w:rFonts w:ascii="Times New Roman" w:hAnsi="Times New Roman" w:cs="Times New Roman"/>
          <w:bCs/>
          <w:sz w:val="20"/>
          <w:szCs w:val="20"/>
        </w:rPr>
        <w:t xml:space="preserve"> 16. Общий сравнительный результат диагностики готовности к школьному обучению подготовительных к школе групп «Солнышко», «Лучики», «Теремок» на конец и начало 2023-2024 учебного года.</w:t>
      </w:r>
    </w:p>
    <w:p w:rsidR="00B34BBB" w:rsidRDefault="00F06354" w:rsidP="00F06354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6354" w:rsidRPr="00B34BBB" w:rsidRDefault="00F06354" w:rsidP="00F06354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34BBB">
        <w:rPr>
          <w:rFonts w:ascii="Times New Roman" w:hAnsi="Times New Roman" w:cs="Times New Roman"/>
          <w:sz w:val="24"/>
          <w:szCs w:val="24"/>
        </w:rPr>
        <w:t xml:space="preserve"> </w:t>
      </w:r>
      <w:r w:rsidR="001167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4BBB">
        <w:rPr>
          <w:rFonts w:ascii="Times New Roman" w:hAnsi="Times New Roman" w:cs="Times New Roman"/>
          <w:sz w:val="24"/>
          <w:szCs w:val="24"/>
        </w:rPr>
        <w:t>Исходя из выше представленных данных, можно сделать вывод, что уровень психологической готовности к школьному обучению у детей подготовительной группы по методике Павлова Н.Н., Руденко Л.Г. «Экспресс-диагностика в детском саду», на конец 2023-2024 учебного года на высоком уровне выявлено 14 человек (18%), на среднем уровне 63 человека (81%) и на низком уровне 1 человек (1%).</w:t>
      </w:r>
    </w:p>
    <w:p w:rsidR="00F06354" w:rsidRPr="00B34BBB" w:rsidRDefault="00F06354" w:rsidP="00F06354">
      <w:pPr>
        <w:spacing w:after="0"/>
        <w:ind w:right="28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6354" w:rsidRPr="00B34BBB" w:rsidRDefault="00F06354" w:rsidP="00F06354">
      <w:pPr>
        <w:spacing w:after="0"/>
        <w:ind w:right="283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34B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логопедической коррекции за три года:</w:t>
      </w:r>
    </w:p>
    <w:p w:rsidR="00F06354" w:rsidRPr="007C5EA0" w:rsidRDefault="00F06354" w:rsidP="00F06354">
      <w:pPr>
        <w:spacing w:after="0"/>
        <w:ind w:right="283"/>
        <w:contextualSpacing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>
        <w:rPr>
          <w:rFonts w:ascii="Times New Roman" w:eastAsiaTheme="minorEastAsia" w:hAnsi="Times New Roman" w:cs="Times New Roman"/>
          <w:szCs w:val="24"/>
          <w:lang w:eastAsia="ru-RU"/>
        </w:rPr>
        <w:t>Здание №1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06"/>
        <w:gridCol w:w="1782"/>
        <w:gridCol w:w="1515"/>
        <w:gridCol w:w="1466"/>
        <w:gridCol w:w="1502"/>
        <w:gridCol w:w="1574"/>
      </w:tblGrid>
      <w:tr w:rsidR="00F06354" w:rsidRPr="0084086E" w:rsidTr="00281ECE">
        <w:tc>
          <w:tcPr>
            <w:tcW w:w="1532" w:type="dxa"/>
            <w:vMerge w:val="restart"/>
          </w:tcPr>
          <w:p w:rsidR="00F06354" w:rsidRPr="00F14900" w:rsidRDefault="00F06354" w:rsidP="00281ECE">
            <w:pPr>
              <w:tabs>
                <w:tab w:val="left" w:pos="2535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14900">
              <w:rPr>
                <w:rFonts w:ascii="Times New Roman" w:eastAsiaTheme="minorEastAsia" w:hAnsi="Times New Roman" w:cs="Times New Roman"/>
                <w:b/>
                <w:lang w:eastAsia="ru-RU"/>
              </w:rPr>
              <w:t>Учебный год</w:t>
            </w:r>
          </w:p>
        </w:tc>
        <w:tc>
          <w:tcPr>
            <w:tcW w:w="1785" w:type="dxa"/>
            <w:vMerge w:val="restart"/>
          </w:tcPr>
          <w:p w:rsidR="00F06354" w:rsidRPr="00F14900" w:rsidRDefault="00F06354" w:rsidP="00281ECE">
            <w:pPr>
              <w:tabs>
                <w:tab w:val="left" w:pos="2535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1490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Кол-во нуждающихся в </w:t>
            </w:r>
            <w:proofErr w:type="spellStart"/>
            <w:r w:rsidRPr="00F14900">
              <w:rPr>
                <w:rFonts w:ascii="Times New Roman" w:eastAsiaTheme="minorEastAsia" w:hAnsi="Times New Roman" w:cs="Times New Roman"/>
                <w:b/>
                <w:lang w:eastAsia="ru-RU"/>
              </w:rPr>
              <w:t>логокоррекции</w:t>
            </w:r>
            <w:proofErr w:type="spellEnd"/>
          </w:p>
        </w:tc>
        <w:tc>
          <w:tcPr>
            <w:tcW w:w="1538" w:type="dxa"/>
            <w:vMerge w:val="restart"/>
          </w:tcPr>
          <w:p w:rsidR="00F06354" w:rsidRPr="00F14900" w:rsidRDefault="00F06354" w:rsidP="00281ECE">
            <w:pPr>
              <w:tabs>
                <w:tab w:val="left" w:pos="2535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F06354" w:rsidRPr="00F14900" w:rsidRDefault="00F06354" w:rsidP="00281ECE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14900">
              <w:rPr>
                <w:rFonts w:ascii="Times New Roman" w:eastAsiaTheme="minorEastAsia" w:hAnsi="Times New Roman" w:cs="Times New Roman"/>
                <w:b/>
                <w:lang w:eastAsia="ru-RU"/>
              </w:rPr>
              <w:t>Охвачено всего</w:t>
            </w:r>
          </w:p>
        </w:tc>
        <w:tc>
          <w:tcPr>
            <w:tcW w:w="4609" w:type="dxa"/>
            <w:gridSpan w:val="3"/>
          </w:tcPr>
          <w:p w:rsidR="00F06354" w:rsidRPr="00F14900" w:rsidRDefault="00F06354" w:rsidP="00281ECE">
            <w:pPr>
              <w:tabs>
                <w:tab w:val="left" w:pos="2535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14900">
              <w:rPr>
                <w:rFonts w:ascii="Times New Roman" w:eastAsiaTheme="minorEastAsia" w:hAnsi="Times New Roman" w:cs="Times New Roman"/>
                <w:b/>
                <w:lang w:eastAsia="ru-RU"/>
              </w:rPr>
              <w:t>Эффективность обучения</w:t>
            </w:r>
          </w:p>
        </w:tc>
      </w:tr>
      <w:tr w:rsidR="00F06354" w:rsidRPr="0084086E" w:rsidTr="00281ECE">
        <w:tc>
          <w:tcPr>
            <w:tcW w:w="1532" w:type="dxa"/>
            <w:vMerge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85" w:type="dxa"/>
            <w:vMerge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Merge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93" w:type="dxa"/>
          </w:tcPr>
          <w:p w:rsidR="00F06354" w:rsidRPr="00F14900" w:rsidRDefault="00F06354" w:rsidP="00281ECE">
            <w:pPr>
              <w:tabs>
                <w:tab w:val="left" w:pos="2535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14900">
              <w:rPr>
                <w:rFonts w:ascii="Times New Roman" w:eastAsiaTheme="minorEastAsia" w:hAnsi="Times New Roman" w:cs="Times New Roman"/>
                <w:b/>
                <w:lang w:eastAsia="ru-RU"/>
              </w:rPr>
              <w:t>С хорошей речью</w:t>
            </w:r>
          </w:p>
        </w:tc>
        <w:tc>
          <w:tcPr>
            <w:tcW w:w="1504" w:type="dxa"/>
          </w:tcPr>
          <w:p w:rsidR="00F06354" w:rsidRPr="00F14900" w:rsidRDefault="00F06354" w:rsidP="00281ECE">
            <w:pPr>
              <w:tabs>
                <w:tab w:val="left" w:pos="2535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14900">
              <w:rPr>
                <w:rFonts w:ascii="Times New Roman" w:eastAsiaTheme="minorEastAsia" w:hAnsi="Times New Roman" w:cs="Times New Roman"/>
                <w:b/>
                <w:lang w:eastAsia="ru-RU"/>
              </w:rPr>
              <w:t>С улучшением</w:t>
            </w:r>
          </w:p>
        </w:tc>
        <w:tc>
          <w:tcPr>
            <w:tcW w:w="1612" w:type="dxa"/>
          </w:tcPr>
          <w:p w:rsidR="00F06354" w:rsidRDefault="00F06354" w:rsidP="00281ECE">
            <w:pPr>
              <w:tabs>
                <w:tab w:val="left" w:pos="2535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1490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Без </w:t>
            </w:r>
          </w:p>
          <w:p w:rsidR="00F06354" w:rsidRPr="00F14900" w:rsidRDefault="00F06354" w:rsidP="00281ECE">
            <w:pPr>
              <w:tabs>
                <w:tab w:val="left" w:pos="2535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14900">
              <w:rPr>
                <w:rFonts w:ascii="Times New Roman" w:eastAsiaTheme="minorEastAsia" w:hAnsi="Times New Roman" w:cs="Times New Roman"/>
                <w:b/>
                <w:lang w:eastAsia="ru-RU"/>
              </w:rPr>
              <w:t>перемен</w:t>
            </w:r>
          </w:p>
        </w:tc>
      </w:tr>
      <w:tr w:rsidR="00F06354" w:rsidRPr="0084086E" w:rsidTr="00281ECE">
        <w:trPr>
          <w:trHeight w:val="295"/>
        </w:trPr>
        <w:tc>
          <w:tcPr>
            <w:tcW w:w="1532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>2020-2021</w:t>
            </w:r>
          </w:p>
        </w:tc>
        <w:tc>
          <w:tcPr>
            <w:tcW w:w="1785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    103 чел</w:t>
            </w:r>
          </w:p>
        </w:tc>
        <w:tc>
          <w:tcPr>
            <w:tcW w:w="1538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    27чел</w:t>
            </w:r>
          </w:p>
        </w:tc>
        <w:tc>
          <w:tcPr>
            <w:tcW w:w="1493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13чел</w:t>
            </w:r>
          </w:p>
        </w:tc>
        <w:tc>
          <w:tcPr>
            <w:tcW w:w="1504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>10 чел</w:t>
            </w:r>
          </w:p>
        </w:tc>
        <w:tc>
          <w:tcPr>
            <w:tcW w:w="1612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   1 чел</w:t>
            </w:r>
          </w:p>
        </w:tc>
      </w:tr>
      <w:tr w:rsidR="00F06354" w:rsidRPr="0084086E" w:rsidTr="00281ECE">
        <w:trPr>
          <w:trHeight w:val="295"/>
        </w:trPr>
        <w:tc>
          <w:tcPr>
            <w:tcW w:w="1532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>2021-2022</w:t>
            </w:r>
          </w:p>
        </w:tc>
        <w:tc>
          <w:tcPr>
            <w:tcW w:w="1785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    97чел</w:t>
            </w:r>
          </w:p>
        </w:tc>
        <w:tc>
          <w:tcPr>
            <w:tcW w:w="1538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    33 чел</w:t>
            </w:r>
          </w:p>
        </w:tc>
        <w:tc>
          <w:tcPr>
            <w:tcW w:w="1493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17 чел</w:t>
            </w:r>
          </w:p>
        </w:tc>
        <w:tc>
          <w:tcPr>
            <w:tcW w:w="1504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12 чел</w:t>
            </w:r>
          </w:p>
        </w:tc>
        <w:tc>
          <w:tcPr>
            <w:tcW w:w="1612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4 чел</w:t>
            </w:r>
          </w:p>
        </w:tc>
      </w:tr>
      <w:tr w:rsidR="00F06354" w:rsidRPr="0084086E" w:rsidTr="00281ECE">
        <w:trPr>
          <w:trHeight w:val="295"/>
        </w:trPr>
        <w:tc>
          <w:tcPr>
            <w:tcW w:w="1532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>2022-2023</w:t>
            </w:r>
          </w:p>
        </w:tc>
        <w:tc>
          <w:tcPr>
            <w:tcW w:w="1785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   108 чел</w:t>
            </w:r>
          </w:p>
        </w:tc>
        <w:tc>
          <w:tcPr>
            <w:tcW w:w="1538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    34 чел</w:t>
            </w:r>
          </w:p>
        </w:tc>
        <w:tc>
          <w:tcPr>
            <w:tcW w:w="1493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19 чел</w:t>
            </w:r>
          </w:p>
        </w:tc>
        <w:tc>
          <w:tcPr>
            <w:tcW w:w="1504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 13 чел</w:t>
            </w:r>
          </w:p>
        </w:tc>
        <w:tc>
          <w:tcPr>
            <w:tcW w:w="1612" w:type="dxa"/>
          </w:tcPr>
          <w:p w:rsidR="00F06354" w:rsidRPr="0084086E" w:rsidRDefault="00F06354" w:rsidP="00281ECE">
            <w:pPr>
              <w:tabs>
                <w:tab w:val="left" w:pos="2535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86E">
              <w:rPr>
                <w:rFonts w:ascii="Times New Roman" w:eastAsiaTheme="minorEastAsia" w:hAnsi="Times New Roman" w:cs="Times New Roman"/>
                <w:lang w:eastAsia="ru-RU"/>
              </w:rPr>
              <w:t xml:space="preserve">  2 чел</w:t>
            </w:r>
          </w:p>
        </w:tc>
      </w:tr>
    </w:tbl>
    <w:p w:rsidR="00F06354" w:rsidRDefault="00F06354" w:rsidP="00F06354">
      <w:pPr>
        <w:spacing w:before="30" w:after="30"/>
        <w:jc w:val="both"/>
        <w:rPr>
          <w:rFonts w:ascii="Times New Roman" w:hAnsi="Times New Roman" w:cs="Times New Roman"/>
          <w:color w:val="000000"/>
        </w:rPr>
      </w:pPr>
    </w:p>
    <w:p w:rsidR="00F06354" w:rsidRPr="00883D93" w:rsidRDefault="00F06354" w:rsidP="00F06354">
      <w:pPr>
        <w:spacing w:before="30" w:after="30"/>
        <w:jc w:val="both"/>
        <w:rPr>
          <w:rFonts w:ascii="Times New Roman" w:hAnsi="Times New Roman" w:cs="Times New Roman"/>
          <w:color w:val="000000"/>
        </w:rPr>
      </w:pPr>
      <w:r w:rsidRPr="0084086E">
        <w:rPr>
          <w:rFonts w:ascii="Times New Roman" w:hAnsi="Times New Roman" w:cs="Times New Roman"/>
          <w:color w:val="000000"/>
        </w:rPr>
        <w:t>Здание №2</w:t>
      </w:r>
    </w:p>
    <w:tbl>
      <w:tblPr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784"/>
        <w:gridCol w:w="719"/>
        <w:gridCol w:w="677"/>
        <w:gridCol w:w="734"/>
        <w:gridCol w:w="772"/>
        <w:gridCol w:w="992"/>
        <w:gridCol w:w="1063"/>
        <w:gridCol w:w="638"/>
        <w:gridCol w:w="1134"/>
        <w:gridCol w:w="770"/>
      </w:tblGrid>
      <w:tr w:rsidR="00F06354" w:rsidRPr="0084086E" w:rsidTr="00116765">
        <w:tc>
          <w:tcPr>
            <w:tcW w:w="1167" w:type="dxa"/>
            <w:vMerge w:val="restart"/>
          </w:tcPr>
          <w:p w:rsidR="00F06354" w:rsidRPr="00F14900" w:rsidRDefault="00F06354" w:rsidP="00281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14900">
              <w:rPr>
                <w:rFonts w:ascii="Times New Roman" w:hAnsi="Times New Roman" w:cs="Times New Roman"/>
                <w:b/>
              </w:rPr>
              <w:t>Учебный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490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914" w:type="dxa"/>
            <w:gridSpan w:val="4"/>
          </w:tcPr>
          <w:p w:rsidR="00F06354" w:rsidRPr="00F14900" w:rsidRDefault="00F06354" w:rsidP="00281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14900">
              <w:rPr>
                <w:rFonts w:ascii="Times New Roman" w:hAnsi="Times New Roman" w:cs="Times New Roman"/>
                <w:b/>
              </w:rPr>
              <w:t>Количество детей, поступивших на логопункт</w:t>
            </w:r>
          </w:p>
        </w:tc>
        <w:tc>
          <w:tcPr>
            <w:tcW w:w="3465" w:type="dxa"/>
            <w:gridSpan w:val="4"/>
          </w:tcPr>
          <w:p w:rsidR="00F06354" w:rsidRPr="00F14900" w:rsidRDefault="00F06354" w:rsidP="00281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14900">
              <w:rPr>
                <w:rFonts w:ascii="Times New Roman" w:hAnsi="Times New Roman" w:cs="Times New Roman"/>
                <w:b/>
              </w:rPr>
              <w:t>выпущено</w:t>
            </w:r>
          </w:p>
        </w:tc>
        <w:tc>
          <w:tcPr>
            <w:tcW w:w="1134" w:type="dxa"/>
            <w:vMerge w:val="restart"/>
          </w:tcPr>
          <w:p w:rsidR="00F06354" w:rsidRPr="00F14900" w:rsidRDefault="00F06354" w:rsidP="00281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14900">
              <w:rPr>
                <w:rFonts w:ascii="Times New Roman" w:hAnsi="Times New Roman" w:cs="Times New Roman"/>
                <w:b/>
              </w:rPr>
              <w:t>Оставлено на лого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F14900">
              <w:rPr>
                <w:rFonts w:ascii="Times New Roman" w:hAnsi="Times New Roman" w:cs="Times New Roman"/>
                <w:b/>
              </w:rPr>
              <w:t>пункте</w:t>
            </w:r>
          </w:p>
        </w:tc>
        <w:tc>
          <w:tcPr>
            <w:tcW w:w="770" w:type="dxa"/>
            <w:vMerge w:val="restart"/>
          </w:tcPr>
          <w:p w:rsidR="00F06354" w:rsidRPr="00F14900" w:rsidRDefault="00F06354" w:rsidP="00281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14900">
              <w:rPr>
                <w:rFonts w:ascii="Times New Roman" w:hAnsi="Times New Roman" w:cs="Times New Roman"/>
                <w:b/>
              </w:rPr>
              <w:t>Выбы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900">
              <w:rPr>
                <w:rFonts w:ascii="Times New Roman" w:hAnsi="Times New Roman" w:cs="Times New Roman"/>
                <w:b/>
              </w:rPr>
              <w:t>ли</w:t>
            </w:r>
            <w:proofErr w:type="gramEnd"/>
            <w:r w:rsidRPr="00F14900">
              <w:rPr>
                <w:rFonts w:ascii="Times New Roman" w:hAnsi="Times New Roman" w:cs="Times New Roman"/>
                <w:b/>
              </w:rPr>
              <w:t xml:space="preserve"> по раз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F14900">
              <w:rPr>
                <w:rFonts w:ascii="Times New Roman" w:hAnsi="Times New Roman" w:cs="Times New Roman"/>
                <w:b/>
              </w:rPr>
              <w:t>ным</w:t>
            </w:r>
            <w:proofErr w:type="spellEnd"/>
            <w:r w:rsidRPr="00F14900">
              <w:rPr>
                <w:rFonts w:ascii="Times New Roman" w:hAnsi="Times New Roman" w:cs="Times New Roman"/>
                <w:b/>
              </w:rPr>
              <w:t xml:space="preserve"> причинам</w:t>
            </w:r>
          </w:p>
        </w:tc>
      </w:tr>
      <w:tr w:rsidR="00F06354" w:rsidRPr="0084086E" w:rsidTr="00116765">
        <w:trPr>
          <w:trHeight w:val="700"/>
        </w:trPr>
        <w:tc>
          <w:tcPr>
            <w:tcW w:w="1167" w:type="dxa"/>
            <w:vMerge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9" w:type="dxa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ОНР3</w:t>
            </w:r>
          </w:p>
        </w:tc>
        <w:tc>
          <w:tcPr>
            <w:tcW w:w="677" w:type="dxa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ФФН</w:t>
            </w:r>
          </w:p>
        </w:tc>
        <w:tc>
          <w:tcPr>
            <w:tcW w:w="734" w:type="dxa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ФН</w:t>
            </w:r>
          </w:p>
        </w:tc>
        <w:tc>
          <w:tcPr>
            <w:tcW w:w="772" w:type="dxa"/>
          </w:tcPr>
          <w:p w:rsidR="00F06354" w:rsidRPr="00F14900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0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F06354" w:rsidRPr="00F14900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00">
              <w:rPr>
                <w:rFonts w:ascii="Times New Roman" w:hAnsi="Times New Roman" w:cs="Times New Roman"/>
                <w:b/>
                <w:sz w:val="20"/>
                <w:szCs w:val="20"/>
              </w:rPr>
              <w:t>С хорошей речью</w:t>
            </w:r>
          </w:p>
        </w:tc>
        <w:tc>
          <w:tcPr>
            <w:tcW w:w="1063" w:type="dxa"/>
          </w:tcPr>
          <w:p w:rsidR="00F06354" w:rsidRPr="00F14900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:rsidR="00F06354" w:rsidRPr="00F14900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00">
              <w:rPr>
                <w:rFonts w:ascii="Times New Roman" w:hAnsi="Times New Roman" w:cs="Times New Roman"/>
                <w:b/>
                <w:sz w:val="20"/>
                <w:szCs w:val="20"/>
              </w:rPr>
              <w:t>улучшением</w:t>
            </w:r>
          </w:p>
        </w:tc>
        <w:tc>
          <w:tcPr>
            <w:tcW w:w="638" w:type="dxa"/>
          </w:tcPr>
          <w:p w:rsidR="00F06354" w:rsidRPr="00F14900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00">
              <w:rPr>
                <w:rFonts w:ascii="Times New Roman" w:hAnsi="Times New Roman" w:cs="Times New Roman"/>
                <w:b/>
                <w:sz w:val="20"/>
                <w:szCs w:val="20"/>
              </w:rPr>
              <w:t>Без изменений</w:t>
            </w:r>
          </w:p>
        </w:tc>
        <w:tc>
          <w:tcPr>
            <w:tcW w:w="1134" w:type="dxa"/>
            <w:vMerge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06354" w:rsidRPr="0084086E" w:rsidTr="00116765">
        <w:tc>
          <w:tcPr>
            <w:tcW w:w="1167" w:type="dxa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784" w:type="dxa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84086E">
              <w:rPr>
                <w:rFonts w:ascii="Times New Roman" w:hAnsi="Times New Roman" w:cs="Times New Roman"/>
                <w:b/>
              </w:rPr>
              <w:t>25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(</w:t>
            </w:r>
            <w:r w:rsidRPr="0084086E">
              <w:rPr>
                <w:rFonts w:ascii="Times New Roman" w:hAnsi="Times New Roman" w:cs="Times New Roman"/>
                <w:b/>
              </w:rPr>
              <w:t>100%</w:t>
            </w:r>
            <w:r w:rsidRPr="008408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" w:type="dxa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7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(28%)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12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 xml:space="preserve">(48%) 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6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(24%)</w:t>
            </w:r>
          </w:p>
        </w:tc>
        <w:tc>
          <w:tcPr>
            <w:tcW w:w="772" w:type="dxa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25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9</w:t>
            </w:r>
          </w:p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16</w:t>
            </w:r>
          </w:p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2</w:t>
            </w:r>
          </w:p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1</w:t>
            </w:r>
          </w:p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54" w:rsidRPr="0084086E" w:rsidTr="00116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67" w:type="dxa"/>
            <w:shd w:val="clear" w:color="auto" w:fill="auto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784" w:type="dxa"/>
            <w:shd w:val="clear" w:color="auto" w:fill="auto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84086E">
              <w:rPr>
                <w:rFonts w:ascii="Times New Roman" w:hAnsi="Times New Roman" w:cs="Times New Roman"/>
                <w:b/>
              </w:rPr>
              <w:t>27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(</w:t>
            </w:r>
            <w:r w:rsidRPr="0084086E">
              <w:rPr>
                <w:rFonts w:ascii="Times New Roman" w:hAnsi="Times New Roman" w:cs="Times New Roman"/>
                <w:b/>
              </w:rPr>
              <w:t>100%</w:t>
            </w:r>
            <w:r w:rsidRPr="008408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" w:type="dxa"/>
            <w:shd w:val="clear" w:color="auto" w:fill="auto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6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(22%)</w:t>
            </w:r>
          </w:p>
        </w:tc>
        <w:tc>
          <w:tcPr>
            <w:tcW w:w="677" w:type="dxa"/>
            <w:shd w:val="clear" w:color="auto" w:fill="auto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11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 xml:space="preserve">(41%) </w:t>
            </w:r>
          </w:p>
        </w:tc>
        <w:tc>
          <w:tcPr>
            <w:tcW w:w="734" w:type="dxa"/>
            <w:shd w:val="clear" w:color="auto" w:fill="auto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10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(37%)</w:t>
            </w:r>
          </w:p>
        </w:tc>
        <w:tc>
          <w:tcPr>
            <w:tcW w:w="772" w:type="dxa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15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8</w:t>
            </w:r>
          </w:p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7</w:t>
            </w:r>
          </w:p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0</w:t>
            </w:r>
          </w:p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06354" w:rsidRPr="0084086E" w:rsidTr="00116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67" w:type="dxa"/>
            <w:shd w:val="clear" w:color="auto" w:fill="auto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784" w:type="dxa"/>
            <w:shd w:val="clear" w:color="auto" w:fill="auto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84086E">
              <w:rPr>
                <w:rFonts w:ascii="Times New Roman" w:hAnsi="Times New Roman" w:cs="Times New Roman"/>
                <w:b/>
              </w:rPr>
              <w:t>36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(</w:t>
            </w:r>
            <w:r w:rsidRPr="0084086E">
              <w:rPr>
                <w:rFonts w:ascii="Times New Roman" w:hAnsi="Times New Roman" w:cs="Times New Roman"/>
                <w:b/>
              </w:rPr>
              <w:t>100%</w:t>
            </w:r>
            <w:r w:rsidRPr="008408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" w:type="dxa"/>
            <w:shd w:val="clear" w:color="auto" w:fill="auto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2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(5,6%)</w:t>
            </w:r>
          </w:p>
        </w:tc>
        <w:tc>
          <w:tcPr>
            <w:tcW w:w="677" w:type="dxa"/>
            <w:shd w:val="clear" w:color="auto" w:fill="auto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25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 xml:space="preserve">(70%) </w:t>
            </w:r>
          </w:p>
        </w:tc>
        <w:tc>
          <w:tcPr>
            <w:tcW w:w="734" w:type="dxa"/>
            <w:shd w:val="clear" w:color="auto" w:fill="auto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9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(25,2%)</w:t>
            </w:r>
          </w:p>
        </w:tc>
        <w:tc>
          <w:tcPr>
            <w:tcW w:w="772" w:type="dxa"/>
          </w:tcPr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23</w:t>
            </w:r>
          </w:p>
          <w:p w:rsidR="00F06354" w:rsidRPr="0084086E" w:rsidRDefault="00F06354" w:rsidP="00281E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 xml:space="preserve"> (</w:t>
            </w:r>
            <w:r w:rsidRPr="0084086E">
              <w:rPr>
                <w:rFonts w:ascii="Times New Roman" w:hAnsi="Times New Roman" w:cs="Times New Roman"/>
                <w:b/>
              </w:rPr>
              <w:t>64%</w:t>
            </w:r>
            <w:r w:rsidRPr="008408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3" w:type="dxa"/>
            <w:shd w:val="clear" w:color="auto" w:fill="auto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12</w:t>
            </w:r>
          </w:p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(</w:t>
            </w:r>
            <w:r w:rsidRPr="0084086E">
              <w:rPr>
                <w:rFonts w:ascii="Times New Roman" w:hAnsi="Times New Roman" w:cs="Times New Roman"/>
                <w:b/>
              </w:rPr>
              <w:t>33,3%</w:t>
            </w:r>
            <w:r w:rsidRPr="008408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0" w:type="dxa"/>
            <w:shd w:val="clear" w:color="auto" w:fill="auto"/>
          </w:tcPr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1</w:t>
            </w:r>
          </w:p>
          <w:p w:rsidR="00F06354" w:rsidRPr="0084086E" w:rsidRDefault="00F06354" w:rsidP="00281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86E">
              <w:rPr>
                <w:rFonts w:ascii="Times New Roman" w:hAnsi="Times New Roman" w:cs="Times New Roman"/>
              </w:rPr>
              <w:t>(2,7%)</w:t>
            </w:r>
          </w:p>
        </w:tc>
      </w:tr>
    </w:tbl>
    <w:p w:rsidR="00F06354" w:rsidRPr="0084086E" w:rsidRDefault="00F06354" w:rsidP="00F06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eastAsia="ru-RU"/>
        </w:rPr>
      </w:pPr>
    </w:p>
    <w:p w:rsidR="00F06354" w:rsidRDefault="00F06354" w:rsidP="00F0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765">
        <w:rPr>
          <w:rFonts w:ascii="Times New Roman" w:hAnsi="Times New Roman" w:cs="Times New Roman"/>
          <w:sz w:val="24"/>
          <w:szCs w:val="24"/>
        </w:rPr>
        <w:t xml:space="preserve">     Результаты в таблице показывают, что количество нуждающихся детей в логопедической продолжает сохраняться. Проблема охвата детей остается т.к. остается кадровая проблема в связи со спецификой военного городка.</w:t>
      </w:r>
    </w:p>
    <w:p w:rsidR="00116765" w:rsidRDefault="00116765" w:rsidP="00F0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765" w:rsidRDefault="00116765" w:rsidP="00F0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765" w:rsidRDefault="00116765" w:rsidP="00F0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765" w:rsidRPr="00281ECE" w:rsidRDefault="00116765" w:rsidP="001167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Оценка организации образовательного процесса </w:t>
      </w:r>
    </w:p>
    <w:p w:rsidR="00116765" w:rsidRPr="00281ECE" w:rsidRDefault="00116765" w:rsidP="001167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В основе образовательного процесса в Учреждении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116765" w:rsidRPr="00281ECE" w:rsidRDefault="00116765" w:rsidP="001167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  Основные форма организации образовательного процесса:</w:t>
      </w:r>
    </w:p>
    <w:p w:rsidR="00116765" w:rsidRPr="00281ECE" w:rsidRDefault="00116765" w:rsidP="00116765">
      <w:pPr>
        <w:numPr>
          <w:ilvl w:val="0"/>
          <w:numId w:val="7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образовательной программы;</w:t>
      </w:r>
    </w:p>
    <w:p w:rsidR="00116765" w:rsidRPr="00281ECE" w:rsidRDefault="00116765" w:rsidP="00116765">
      <w:pPr>
        <w:numPr>
          <w:ilvl w:val="0"/>
          <w:numId w:val="7"/>
        </w:numPr>
        <w:spacing w:before="100" w:beforeAutospacing="1"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116765" w:rsidRPr="00281ECE" w:rsidRDefault="00116765" w:rsidP="001167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Продолжительность занятий соответствует СанПиН 1.2.3685-21 и составляет:</w:t>
      </w:r>
    </w:p>
    <w:p w:rsidR="00116765" w:rsidRPr="00281ECE" w:rsidRDefault="00116765" w:rsidP="00116765">
      <w:pPr>
        <w:numPr>
          <w:ilvl w:val="0"/>
          <w:numId w:val="8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1,5 до 3 лет — до 10 мин;</w:t>
      </w:r>
    </w:p>
    <w:p w:rsidR="00116765" w:rsidRPr="00281ECE" w:rsidRDefault="00116765" w:rsidP="00116765">
      <w:pPr>
        <w:numPr>
          <w:ilvl w:val="0"/>
          <w:numId w:val="8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3 до 4 лет — до 15 мин;</w:t>
      </w:r>
    </w:p>
    <w:p w:rsidR="00116765" w:rsidRPr="00281ECE" w:rsidRDefault="00116765" w:rsidP="00116765">
      <w:pPr>
        <w:numPr>
          <w:ilvl w:val="0"/>
          <w:numId w:val="8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4 до 5 лет — до 20 мин;</w:t>
      </w:r>
    </w:p>
    <w:p w:rsidR="00116765" w:rsidRPr="00281ECE" w:rsidRDefault="00116765" w:rsidP="00116765">
      <w:pPr>
        <w:numPr>
          <w:ilvl w:val="0"/>
          <w:numId w:val="8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5 до 6 лет — до 25 мин;</w:t>
      </w:r>
    </w:p>
    <w:p w:rsidR="00116765" w:rsidRPr="00281ECE" w:rsidRDefault="00116765" w:rsidP="00116765">
      <w:pPr>
        <w:numPr>
          <w:ilvl w:val="0"/>
          <w:numId w:val="8"/>
        </w:numPr>
        <w:spacing w:before="100" w:beforeAutospacing="1"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6 до 8 лет — до 30 мин.</w:t>
      </w:r>
    </w:p>
    <w:p w:rsidR="00116765" w:rsidRPr="00281ECE" w:rsidRDefault="00116765" w:rsidP="001167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Между занятиями в рамках образовательной деятельности предусмотрены перерывы продолжительностью не менее 10 минут.</w:t>
      </w:r>
    </w:p>
    <w:p w:rsidR="00116765" w:rsidRPr="00281ECE" w:rsidRDefault="00116765" w:rsidP="001167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116765" w:rsidRPr="00281ECE" w:rsidRDefault="00116765" w:rsidP="001167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В МДОУ црр-д/с №17 администрации городского </w:t>
      </w:r>
      <w:proofErr w:type="gramStart"/>
      <w:r w:rsidRPr="00281ECE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proofErr w:type="gramEnd"/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ЗАТО п. Горный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116765" w:rsidRPr="00281ECE" w:rsidRDefault="00116765" w:rsidP="0011676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281ECE"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Pr="00281ECE">
        <w:rPr>
          <w:rFonts w:hAnsi="Times New Roman" w:cs="Times New Roman"/>
          <w:color w:val="000000"/>
          <w:sz w:val="24"/>
          <w:szCs w:val="24"/>
        </w:rPr>
        <w:t>Занятие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как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дело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81ECE">
        <w:rPr>
          <w:rFonts w:hAnsi="Times New Roman" w:cs="Times New Roman"/>
          <w:color w:val="000000"/>
          <w:sz w:val="24"/>
          <w:szCs w:val="24"/>
        </w:rPr>
        <w:t>занимательное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и интересное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детям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81ECE">
        <w:rPr>
          <w:rFonts w:hAnsi="Times New Roman" w:cs="Times New Roman"/>
          <w:color w:val="000000"/>
          <w:sz w:val="24"/>
          <w:szCs w:val="24"/>
        </w:rPr>
        <w:t>развивающее их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81EC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81ECE">
        <w:rPr>
          <w:rFonts w:hAnsi="Times New Roman" w:cs="Times New Roman"/>
          <w:color w:val="000000"/>
          <w:sz w:val="24"/>
          <w:szCs w:val="24"/>
        </w:rPr>
        <w:t>направленная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на освоение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детьми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одной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или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областей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81ECE">
        <w:rPr>
          <w:rFonts w:hAnsi="Times New Roman" w:cs="Times New Roman"/>
          <w:color w:val="000000"/>
          <w:sz w:val="24"/>
          <w:szCs w:val="24"/>
        </w:rPr>
        <w:t>или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их интеграцию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с использованием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педагогически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обоснованных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форм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и методов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работы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81ECE">
        <w:rPr>
          <w:rFonts w:hAnsi="Times New Roman" w:cs="Times New Roman"/>
          <w:color w:val="000000"/>
          <w:sz w:val="24"/>
          <w:szCs w:val="24"/>
        </w:rPr>
        <w:t>выбор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которых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педагогом</w:t>
      </w:r>
      <w:r w:rsidRPr="00281ECE">
        <w:rPr>
          <w:rFonts w:hAnsi="Times New Roman" w:cs="Times New Roman"/>
          <w:color w:val="000000"/>
          <w:sz w:val="24"/>
          <w:szCs w:val="24"/>
        </w:rPr>
        <w:t>.</w:t>
      </w:r>
    </w:p>
    <w:p w:rsidR="00116765" w:rsidRPr="00281ECE" w:rsidRDefault="00116765" w:rsidP="0011676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281ECE">
        <w:rPr>
          <w:rFonts w:hAnsi="Times New Roman" w:cs="Times New Roman"/>
          <w:color w:val="000000"/>
          <w:sz w:val="24"/>
          <w:szCs w:val="24"/>
        </w:rPr>
        <w:t xml:space="preserve">     </w:t>
      </w:r>
      <w:r w:rsidRPr="00281ECE">
        <w:rPr>
          <w:rFonts w:hAnsi="Times New Roman" w:cs="Times New Roman"/>
          <w:color w:val="000000"/>
          <w:sz w:val="24"/>
          <w:szCs w:val="24"/>
        </w:rPr>
        <w:t>На основании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заключений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ПМПК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и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заявлений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родителей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с ОВЗ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обучаются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по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адаптированным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81ECE">
        <w:rPr>
          <w:rFonts w:hAnsi="Times New Roman" w:cs="Times New Roman"/>
          <w:color w:val="000000"/>
          <w:sz w:val="24"/>
          <w:szCs w:val="24"/>
        </w:rPr>
        <w:t>разработанным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с учетом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психофизического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развития</w:t>
      </w:r>
      <w:r w:rsidRPr="00281E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1ECE">
        <w:rPr>
          <w:rFonts w:hAnsi="Times New Roman" w:cs="Times New Roman"/>
          <w:color w:val="000000"/>
          <w:sz w:val="24"/>
          <w:szCs w:val="24"/>
        </w:rPr>
        <w:t>детей</w:t>
      </w:r>
      <w:r w:rsidRPr="00281ECE">
        <w:rPr>
          <w:rFonts w:hAnsi="Times New Roman" w:cs="Times New Roman"/>
          <w:color w:val="000000"/>
          <w:sz w:val="24"/>
          <w:szCs w:val="24"/>
        </w:rPr>
        <w:t>.</w:t>
      </w:r>
    </w:p>
    <w:p w:rsidR="00116765" w:rsidRPr="00281ECE" w:rsidRDefault="00116765" w:rsidP="00281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ECE" w:rsidRDefault="00281ECE" w:rsidP="00281E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281ECE" w:rsidRPr="00281ECE" w:rsidRDefault="00281ECE" w:rsidP="00281E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 Учреждение укомплектовано педагогами на </w:t>
      </w:r>
      <w:r>
        <w:rPr>
          <w:rFonts w:ascii="Times New Roman" w:hAnsi="Times New Roman" w:cs="Times New Roman"/>
          <w:sz w:val="24"/>
          <w:szCs w:val="24"/>
        </w:rPr>
        <w:t>83,3</w:t>
      </w:r>
      <w:r w:rsidRPr="00281ECE">
        <w:rPr>
          <w:rFonts w:ascii="Times New Roman" w:hAnsi="Times New Roman" w:cs="Times New Roman"/>
          <w:sz w:val="24"/>
          <w:szCs w:val="24"/>
        </w:rPr>
        <w:t xml:space="preserve"> % 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>согласно штатному расписанию. 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работают </w:t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> человек. Педагогический коллектив Учреждения насчитывает 8 специалистов (1 музыкальный руководитель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DFB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2 внутренних совместителя)</w:t>
      </w:r>
      <w:r w:rsidR="00153DF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2 педагога дополни</w:t>
      </w:r>
      <w:r w:rsidR="00153DFB">
        <w:rPr>
          <w:rFonts w:ascii="Times New Roman" w:hAnsi="Times New Roman" w:cs="Times New Roman"/>
          <w:color w:val="000000"/>
          <w:sz w:val="24"/>
          <w:szCs w:val="24"/>
        </w:rPr>
        <w:t>тельного образования (7 внутренних совместителей);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педагог-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>психолог</w:t>
      </w:r>
      <w:r w:rsidR="00153DFB">
        <w:rPr>
          <w:rFonts w:ascii="Times New Roman" w:hAnsi="Times New Roman" w:cs="Times New Roman"/>
          <w:color w:val="000000"/>
          <w:sz w:val="24"/>
          <w:szCs w:val="24"/>
        </w:rPr>
        <w:t xml:space="preserve"> (1 внутренний совместитель)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3DFB">
        <w:rPr>
          <w:rFonts w:ascii="Times New Roman" w:hAnsi="Times New Roman" w:cs="Times New Roman"/>
          <w:color w:val="000000"/>
          <w:sz w:val="24"/>
          <w:szCs w:val="24"/>
        </w:rPr>
        <w:t xml:space="preserve">1 учитель-логопед (1 внутренний совместитель), 1 инструктор по ФИЗО; 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>1 тьютор). Соотношение воспитанников, приходящихся на 1 взрослого:</w:t>
      </w:r>
    </w:p>
    <w:p w:rsidR="00281ECE" w:rsidRPr="00281ECE" w:rsidRDefault="00153DFB" w:rsidP="00281ECE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воспитанник/педагоги - 253/26</w:t>
      </w:r>
      <w:r w:rsidR="00281ECE" w:rsidRPr="00281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1ECE" w:rsidRPr="00281ECE" w:rsidRDefault="00281ECE" w:rsidP="00281ECE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53DFB">
        <w:rPr>
          <w:rFonts w:ascii="Times New Roman" w:hAnsi="Times New Roman" w:cs="Times New Roman"/>
          <w:color w:val="000000"/>
          <w:sz w:val="24"/>
          <w:szCs w:val="24"/>
        </w:rPr>
        <w:t>оспитанники/все сотрудники – 253/65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За 2023</w:t>
      </w:r>
      <w:r w:rsidR="00153DFB">
        <w:rPr>
          <w:rFonts w:ascii="Times New Roman" w:hAnsi="Times New Roman" w:cs="Times New Roman"/>
          <w:color w:val="000000"/>
          <w:sz w:val="24"/>
          <w:szCs w:val="24"/>
        </w:rPr>
        <w:t>-24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год педагогические работники прошли аттестацию и получили:</w:t>
      </w:r>
    </w:p>
    <w:p w:rsidR="00281ECE" w:rsidRPr="00281ECE" w:rsidRDefault="00281ECE" w:rsidP="00281ECE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высшую квалификационную категорию — 1 воспитатель;</w:t>
      </w:r>
    </w:p>
    <w:p w:rsidR="00281ECE" w:rsidRPr="00281ECE" w:rsidRDefault="00281ECE" w:rsidP="00281ECE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первую квалификационную категорию </w:t>
      </w:r>
      <w:r w:rsidR="00153DFB">
        <w:rPr>
          <w:rFonts w:ascii="Times New Roman" w:hAnsi="Times New Roman" w:cs="Times New Roman"/>
          <w:color w:val="000000"/>
          <w:sz w:val="24"/>
          <w:szCs w:val="24"/>
        </w:rPr>
        <w:t xml:space="preserve">  — 5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53DFB">
        <w:rPr>
          <w:rFonts w:ascii="Times New Roman" w:hAnsi="Times New Roman" w:cs="Times New Roman"/>
          <w:color w:val="000000"/>
          <w:sz w:val="24"/>
          <w:szCs w:val="24"/>
        </w:rPr>
        <w:t>воспитателей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Курсы повышения квалификации в 2023</w:t>
      </w:r>
      <w:r w:rsidR="00153DFB">
        <w:rPr>
          <w:rFonts w:ascii="Times New Roman" w:hAnsi="Times New Roman" w:cs="Times New Roman"/>
          <w:color w:val="000000"/>
          <w:sz w:val="24"/>
          <w:szCs w:val="24"/>
        </w:rPr>
        <w:t>-2024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году прошли 60 работников Учреждения, из</w:t>
      </w:r>
      <w:r w:rsidR="00153DFB">
        <w:rPr>
          <w:rFonts w:ascii="Times New Roman" w:hAnsi="Times New Roman" w:cs="Times New Roman"/>
          <w:color w:val="000000"/>
          <w:sz w:val="24"/>
          <w:szCs w:val="24"/>
        </w:rPr>
        <w:t> них 26 педагогов. На 30.12.2024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4 педагога проходят обучение в ВУЗах по педагогическим специальностям.</w:t>
      </w:r>
    </w:p>
    <w:p w:rsidR="00153DFB" w:rsidRDefault="00281ECE" w:rsidP="00281E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281ECE" w:rsidRPr="00281ECE" w:rsidRDefault="00281ECE" w:rsidP="00281E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Диаграмма с характеристиками кадрового состава Учреждения</w:t>
      </w:r>
    </w:p>
    <w:p w:rsidR="00281ECE" w:rsidRDefault="00281ECE" w:rsidP="00281EC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81ECE" w:rsidRPr="00281ECE" w:rsidRDefault="00281ECE" w:rsidP="00281EC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81E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Стаж педагогического состава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1"/>
        <w:gridCol w:w="1085"/>
        <w:gridCol w:w="1015"/>
        <w:gridCol w:w="1015"/>
        <w:gridCol w:w="1015"/>
        <w:gridCol w:w="1016"/>
        <w:gridCol w:w="1016"/>
        <w:gridCol w:w="1082"/>
      </w:tblGrid>
      <w:tr w:rsidR="00281ECE" w:rsidRPr="00281ECE" w:rsidTr="00281ECE"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Всего чел.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3-5 </w:t>
            </w:r>
          </w:p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5-10 </w:t>
            </w:r>
          </w:p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10-15 лет</w:t>
            </w:r>
          </w:p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 и более лет</w:t>
            </w:r>
          </w:p>
        </w:tc>
      </w:tr>
      <w:tr w:rsidR="00281ECE" w:rsidRPr="00281ECE" w:rsidTr="00281ECE"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96" w:type="dxa"/>
          </w:tcPr>
          <w:p w:rsidR="00281ECE" w:rsidRPr="00281ECE" w:rsidRDefault="00153DFB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BF4189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281ECE" w:rsidRPr="00281ECE" w:rsidRDefault="00153DFB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:rsidR="00281ECE" w:rsidRPr="00281ECE" w:rsidRDefault="00153DFB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281ECE" w:rsidRPr="00281ECE" w:rsidRDefault="00153DFB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</w:tcPr>
          <w:p w:rsidR="00281ECE" w:rsidRPr="00281ECE" w:rsidRDefault="00BF4189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</w:tr>
      <w:tr w:rsidR="00281ECE" w:rsidRPr="00281ECE" w:rsidTr="00281ECE"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музыкальные руководители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81ECE" w:rsidRPr="00281ECE" w:rsidTr="00281ECE"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инструктор по ФИЗО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81ECE" w:rsidRPr="00281ECE" w:rsidTr="00281ECE"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учителя-логопеды</w:t>
            </w:r>
          </w:p>
        </w:tc>
        <w:tc>
          <w:tcPr>
            <w:tcW w:w="1196" w:type="dxa"/>
          </w:tcPr>
          <w:p w:rsidR="00281ECE" w:rsidRPr="00281ECE" w:rsidRDefault="00BF4189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281ECE" w:rsidRPr="00281ECE" w:rsidTr="00281ECE"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BF4189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81ECE" w:rsidRPr="00281ECE" w:rsidTr="00281ECE"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BF4189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81ECE" w:rsidRPr="00281ECE" w:rsidTr="00281ECE"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1E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81ECE" w:rsidRPr="00281ECE" w:rsidRDefault="00BF4189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81ECE" w:rsidRPr="00281ECE" w:rsidRDefault="00281ECE" w:rsidP="00281E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81ECE" w:rsidRPr="00281ECE" w:rsidRDefault="00281ECE" w:rsidP="00281EC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  Для успешного профессионального роста начинающих педагогов разработаны программы наставничества в рамках региональной целевой модели наставничества.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281ECE" w:rsidRPr="00281ECE" w:rsidRDefault="00281ECE" w:rsidP="00281EC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   В 2023</w:t>
      </w:r>
      <w:r w:rsidR="00BF4189">
        <w:rPr>
          <w:rFonts w:ascii="Times New Roman" w:hAnsi="Times New Roman" w:cs="Times New Roman"/>
          <w:color w:val="000000"/>
          <w:sz w:val="24"/>
          <w:szCs w:val="24"/>
        </w:rPr>
        <w:t>-2024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году педагоги Учреждения приняли участие:</w:t>
      </w:r>
    </w:p>
    <w:p w:rsidR="00281ECE" w:rsidRPr="00281ECE" w:rsidRDefault="00281ECE" w:rsidP="00281ECE">
      <w:pPr>
        <w:pStyle w:val="c19"/>
        <w:shd w:val="clear" w:color="auto" w:fill="FFFFFF"/>
        <w:spacing w:before="0" w:beforeAutospacing="0" w:after="0" w:afterAutospacing="0"/>
        <w:jc w:val="both"/>
      </w:pPr>
      <w:r w:rsidRPr="00281ECE">
        <w:rPr>
          <w:color w:val="000000"/>
        </w:rPr>
        <w:t xml:space="preserve">- </w:t>
      </w:r>
      <w:r w:rsidRPr="00281ECE">
        <w:rPr>
          <w:b/>
          <w:color w:val="000000"/>
        </w:rPr>
        <w:t>Крыжановская У.В</w:t>
      </w:r>
      <w:r w:rsidRPr="00281ECE">
        <w:rPr>
          <w:color w:val="000000"/>
        </w:rPr>
        <w:t xml:space="preserve">. </w:t>
      </w:r>
      <w:r w:rsidRPr="00281ECE">
        <w:t>Международная педагогическая олимпиада «Профессиональная компетентность педагога, работающего с детьми с ОВЗ» Образовательный портал «Продленка», 2 место.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1ECE">
        <w:rPr>
          <w:rFonts w:ascii="Times New Roman" w:hAnsi="Times New Roman" w:cs="Times New Roman"/>
          <w:b/>
          <w:color w:val="000000"/>
          <w:sz w:val="24"/>
          <w:szCs w:val="24"/>
        </w:rPr>
        <w:t>Федореева Е.А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81ECE">
        <w:rPr>
          <w:rFonts w:ascii="Times New Roman" w:hAnsi="Times New Roman" w:cs="Times New Roman"/>
          <w:sz w:val="24"/>
          <w:szCs w:val="24"/>
        </w:rPr>
        <w:t>Всероссийский «</w:t>
      </w:r>
      <w:proofErr w:type="spellStart"/>
      <w:r w:rsidRPr="00281ECE">
        <w:rPr>
          <w:rFonts w:ascii="Times New Roman" w:hAnsi="Times New Roman" w:cs="Times New Roman"/>
          <w:sz w:val="24"/>
          <w:szCs w:val="24"/>
        </w:rPr>
        <w:t>Росконкурс</w:t>
      </w:r>
      <w:proofErr w:type="spellEnd"/>
      <w:r w:rsidRPr="00281ECE">
        <w:rPr>
          <w:rFonts w:ascii="Times New Roman" w:hAnsi="Times New Roman" w:cs="Times New Roman"/>
          <w:sz w:val="24"/>
          <w:szCs w:val="24"/>
        </w:rPr>
        <w:t>. Участие в вебинаре: «Наставничество в образовательной организации»; ГУ ДПО «ИРО Забайкальского края». Участник регионального форума наставников; Участник муниципальной дидактической интерактивной игры для педагогов «Не игра 75».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CE">
        <w:rPr>
          <w:rFonts w:ascii="Times New Roman" w:hAnsi="Times New Roman" w:cs="Times New Roman"/>
          <w:sz w:val="24"/>
          <w:szCs w:val="24"/>
        </w:rPr>
        <w:t xml:space="preserve">- </w:t>
      </w:r>
      <w:r w:rsidRPr="00281ECE">
        <w:rPr>
          <w:rFonts w:ascii="Times New Roman" w:hAnsi="Times New Roman" w:cs="Times New Roman"/>
          <w:b/>
          <w:sz w:val="24"/>
          <w:szCs w:val="24"/>
        </w:rPr>
        <w:t>Дубровская О.Ю</w:t>
      </w:r>
      <w:r w:rsidRPr="00281ECE">
        <w:rPr>
          <w:rFonts w:ascii="Times New Roman" w:hAnsi="Times New Roman" w:cs="Times New Roman"/>
          <w:sz w:val="24"/>
          <w:szCs w:val="24"/>
        </w:rPr>
        <w:t>. Журнал педагог Региональный конкурс «Применение дидактических игр в дошкольной системе обучения» 1 место.</w:t>
      </w:r>
    </w:p>
    <w:p w:rsidR="00281ECE" w:rsidRPr="00281ECE" w:rsidRDefault="00281ECE" w:rsidP="00281ECE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81ECE">
        <w:rPr>
          <w:rFonts w:ascii="Times New Roman" w:hAnsi="Times New Roman" w:cs="Times New Roman"/>
          <w:sz w:val="24"/>
          <w:szCs w:val="24"/>
        </w:rPr>
        <w:t xml:space="preserve">- </w:t>
      </w:r>
      <w:r w:rsidRPr="00281ECE">
        <w:rPr>
          <w:rFonts w:ascii="Times New Roman" w:hAnsi="Times New Roman" w:cs="Times New Roman"/>
          <w:b/>
          <w:sz w:val="24"/>
          <w:szCs w:val="24"/>
        </w:rPr>
        <w:t>Беломестнова Е.О.</w:t>
      </w:r>
      <w:r w:rsidRPr="00281EC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Муниципальный конкурс профессионального мастерства «Воспитатель года Забайкалья» 1 место.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CE">
        <w:rPr>
          <w:rFonts w:ascii="Times New Roman" w:hAnsi="Times New Roman" w:cs="Times New Roman"/>
          <w:sz w:val="24"/>
          <w:szCs w:val="24"/>
        </w:rPr>
        <w:t xml:space="preserve">- </w:t>
      </w:r>
      <w:r w:rsidRPr="00281ECE">
        <w:rPr>
          <w:rFonts w:ascii="Times New Roman" w:hAnsi="Times New Roman" w:cs="Times New Roman"/>
          <w:b/>
          <w:sz w:val="24"/>
          <w:szCs w:val="24"/>
        </w:rPr>
        <w:t>Гаврилова Ю.В</w:t>
      </w:r>
      <w:r w:rsidRPr="00281ECE">
        <w:rPr>
          <w:rFonts w:ascii="Times New Roman" w:hAnsi="Times New Roman" w:cs="Times New Roman"/>
          <w:sz w:val="24"/>
          <w:szCs w:val="24"/>
        </w:rPr>
        <w:t>.</w:t>
      </w:r>
      <w:r w:rsidRPr="00281EC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Муниципальный конкурс профессионального мастерства «Воспитатель года Забайкалья» 2 место.</w:t>
      </w:r>
    </w:p>
    <w:p w:rsidR="00281ECE" w:rsidRPr="00281ECE" w:rsidRDefault="00281ECE" w:rsidP="00281ECE">
      <w:pPr>
        <w:pStyle w:val="ConsNonformat"/>
        <w:widowControl/>
        <w:tabs>
          <w:tab w:val="num" w:pos="709"/>
        </w:tabs>
        <w:rPr>
          <w:rStyle w:val="a6"/>
          <w:rFonts w:ascii="Times New Roman" w:eastAsia="Calibri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81ECE">
        <w:rPr>
          <w:rFonts w:ascii="Times New Roman" w:hAnsi="Times New Roman" w:cs="Times New Roman"/>
          <w:sz w:val="24"/>
          <w:szCs w:val="24"/>
        </w:rPr>
        <w:t xml:space="preserve">- </w:t>
      </w:r>
      <w:r w:rsidRPr="00281ECE">
        <w:rPr>
          <w:rFonts w:ascii="Times New Roman" w:hAnsi="Times New Roman" w:cs="Times New Roman"/>
          <w:b/>
          <w:sz w:val="24"/>
          <w:szCs w:val="24"/>
        </w:rPr>
        <w:t>Лизунова М.В</w:t>
      </w:r>
      <w:r w:rsidRPr="00281ECE">
        <w:rPr>
          <w:rFonts w:ascii="Times New Roman" w:hAnsi="Times New Roman" w:cs="Times New Roman"/>
          <w:sz w:val="24"/>
          <w:szCs w:val="24"/>
        </w:rPr>
        <w:t xml:space="preserve">. Международный творческий конкурс: «Солнечный свет» в номинации: «Творческие работы педагога». Работа: Сценарий сказки «Три медведя», </w:t>
      </w:r>
      <w:r w:rsidRPr="00281ECE">
        <w:rPr>
          <w:rStyle w:val="a6"/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Муниципальный конкурс профессионального мастерства «Воспитатель года Забайкалья» 3 место.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C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281ECE">
        <w:rPr>
          <w:rStyle w:val="a6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Аюшиева С.М</w:t>
      </w:r>
      <w:r w:rsidRPr="00281EC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Муниципальный конкурс профессионального мастерства «Воспитатель года Забайкалья».</w:t>
      </w:r>
    </w:p>
    <w:p w:rsidR="00281ECE" w:rsidRPr="00281ECE" w:rsidRDefault="00281ECE" w:rsidP="00281ECE">
      <w:pPr>
        <w:tabs>
          <w:tab w:val="num" w:pos="285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CE">
        <w:rPr>
          <w:rFonts w:ascii="Times New Roman" w:hAnsi="Times New Roman" w:cs="Times New Roman"/>
          <w:sz w:val="24"/>
          <w:szCs w:val="24"/>
        </w:rPr>
        <w:t xml:space="preserve">- </w:t>
      </w:r>
      <w:r w:rsidRPr="00281ECE">
        <w:rPr>
          <w:rFonts w:ascii="Times New Roman" w:hAnsi="Times New Roman" w:cs="Times New Roman"/>
          <w:b/>
          <w:sz w:val="24"/>
          <w:szCs w:val="24"/>
        </w:rPr>
        <w:t>Павлюкевич А.В</w:t>
      </w:r>
      <w:r w:rsidRPr="00281ECE">
        <w:rPr>
          <w:rFonts w:ascii="Times New Roman" w:hAnsi="Times New Roman" w:cs="Times New Roman"/>
          <w:sz w:val="24"/>
          <w:szCs w:val="24"/>
        </w:rPr>
        <w:t>. Межрегионального Забайкальского фестиваля детского, юношеского, студенческого и семейного кино и СМИ «Мы сами».</w:t>
      </w:r>
    </w:p>
    <w:p w:rsidR="00281ECE" w:rsidRPr="00281ECE" w:rsidRDefault="00281ECE" w:rsidP="00281ECE">
      <w:pPr>
        <w:tabs>
          <w:tab w:val="num" w:pos="285"/>
          <w:tab w:val="num" w:pos="567"/>
        </w:tabs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81E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1ECE">
        <w:rPr>
          <w:rStyle w:val="a6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Рыбакова В.П</w:t>
      </w:r>
      <w:r w:rsidRPr="00281EC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Муниципальный конкурс профессионального мастерства «Воспитатель года Забайкалья».</w:t>
      </w:r>
    </w:p>
    <w:p w:rsidR="00281ECE" w:rsidRPr="00281ECE" w:rsidRDefault="00281ECE" w:rsidP="0028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- </w:t>
      </w:r>
      <w:r w:rsidRPr="00281ECE">
        <w:rPr>
          <w:rStyle w:val="a6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Сизенко А.В.</w:t>
      </w:r>
      <w:r w:rsidRPr="00281EC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81EC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Всероссийский проект «МЫВМЕСТЕ.ДЕТИ», 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>Педагогические чтения «Актуальные вопросы в работе воспитателя с родителями», Муниципальный фестиваль-конкурс «Нам выпала честь прикоснуться к Победе» Номинация «Лучший дуэт» 2 место.</w:t>
      </w:r>
    </w:p>
    <w:p w:rsidR="00281ECE" w:rsidRPr="00281ECE" w:rsidRDefault="00281ECE" w:rsidP="0028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1ECE">
        <w:rPr>
          <w:rFonts w:ascii="Times New Roman" w:hAnsi="Times New Roman" w:cs="Times New Roman"/>
          <w:b/>
          <w:color w:val="000000"/>
          <w:sz w:val="24"/>
          <w:szCs w:val="24"/>
        </w:rPr>
        <w:t>Батурина Т.В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>. Муниципальный фестиваль-конкурс «Нам выпала честь прикоснуться к Победе» Номинация «Лучший дуэт» 2 место.</w:t>
      </w:r>
    </w:p>
    <w:p w:rsidR="00281ECE" w:rsidRPr="00281ECE" w:rsidRDefault="00281ECE" w:rsidP="0028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1ECE">
        <w:rPr>
          <w:rFonts w:ascii="Times New Roman" w:hAnsi="Times New Roman" w:cs="Times New Roman"/>
          <w:b/>
          <w:color w:val="000000"/>
          <w:sz w:val="24"/>
          <w:szCs w:val="24"/>
        </w:rPr>
        <w:t>Горбачева Ю.С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>. разработка, организация и проведение муниципальной военной – патриотической игры «</w:t>
      </w:r>
      <w:proofErr w:type="spellStart"/>
      <w:r w:rsidRPr="00281ECE">
        <w:rPr>
          <w:rFonts w:ascii="Times New Roman" w:hAnsi="Times New Roman" w:cs="Times New Roman"/>
          <w:color w:val="000000"/>
          <w:sz w:val="24"/>
          <w:szCs w:val="24"/>
        </w:rPr>
        <w:t>Зарничка</w:t>
      </w:r>
      <w:proofErr w:type="spellEnd"/>
      <w:r w:rsidRPr="00281EC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  В 2023 году активно сотрудничали с ИРО Забайкальского края в рамках образовательной и методической работы. Педагоги Детского сада: Андреева Н.Д., Федореева Е.А. участники регионально форум наставников 2023.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      Педагоги Учреждения представляют свой опыт в статьях различных публикациях: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1ECE">
        <w:rPr>
          <w:rFonts w:ascii="Times New Roman" w:hAnsi="Times New Roman" w:cs="Times New Roman"/>
          <w:b/>
          <w:color w:val="000000"/>
          <w:sz w:val="24"/>
          <w:szCs w:val="24"/>
        </w:rPr>
        <w:t>Федореева Е.А</w:t>
      </w:r>
      <w:r w:rsidRPr="00281E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81ECE">
        <w:rPr>
          <w:rFonts w:ascii="Times New Roman" w:hAnsi="Times New Roman" w:cs="Times New Roman"/>
          <w:sz w:val="24"/>
          <w:szCs w:val="24"/>
        </w:rPr>
        <w:t>Фонд Образовательной и Научной Деятельности 21 века (всероссийское сетевое издание для педагогов и учащихся образовательных учреждений), опубликовала методическую разработку в сетевом издании «Календарно- тематическое планирование на неделю «Зимушка- зима» 2023г.</w:t>
      </w:r>
    </w:p>
    <w:p w:rsidR="00281ECE" w:rsidRPr="00281ECE" w:rsidRDefault="00281ECE" w:rsidP="00281ECE">
      <w:pPr>
        <w:pStyle w:val="ConsNonformat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281ECE">
        <w:rPr>
          <w:rFonts w:ascii="Times New Roman" w:hAnsi="Times New Roman" w:cs="Times New Roman"/>
          <w:sz w:val="24"/>
          <w:szCs w:val="24"/>
        </w:rPr>
        <w:t xml:space="preserve">- </w:t>
      </w:r>
      <w:r w:rsidRPr="00281ECE">
        <w:rPr>
          <w:rFonts w:ascii="Times New Roman" w:hAnsi="Times New Roman" w:cs="Times New Roman"/>
          <w:b/>
          <w:sz w:val="24"/>
          <w:szCs w:val="24"/>
        </w:rPr>
        <w:t>Аюшиева С.М</w:t>
      </w:r>
      <w:r w:rsidRPr="00281ECE">
        <w:rPr>
          <w:rFonts w:ascii="Times New Roman" w:hAnsi="Times New Roman" w:cs="Times New Roman"/>
          <w:sz w:val="24"/>
          <w:szCs w:val="24"/>
        </w:rPr>
        <w:t xml:space="preserve">. </w:t>
      </w:r>
      <w:r w:rsidRPr="00281EC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«Социализация детей среднего дошкольного возраста, через сюжетно-ролевые игры» Сетевое издание «Педагогические конкурсы»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CE">
        <w:rPr>
          <w:rFonts w:ascii="Times New Roman" w:hAnsi="Times New Roman" w:cs="Times New Roman"/>
          <w:sz w:val="24"/>
          <w:szCs w:val="24"/>
        </w:rPr>
        <w:t xml:space="preserve">- </w:t>
      </w:r>
      <w:r w:rsidRPr="00281ECE">
        <w:rPr>
          <w:rFonts w:ascii="Times New Roman" w:hAnsi="Times New Roman" w:cs="Times New Roman"/>
          <w:b/>
          <w:sz w:val="24"/>
          <w:szCs w:val="24"/>
        </w:rPr>
        <w:t>Гаврилова Ю.В</w:t>
      </w:r>
      <w:r w:rsidRPr="00281ECE">
        <w:rPr>
          <w:rFonts w:ascii="Times New Roman" w:hAnsi="Times New Roman" w:cs="Times New Roman"/>
          <w:sz w:val="24"/>
          <w:szCs w:val="24"/>
        </w:rPr>
        <w:t>. - Публикация на сайте инфо урок «перспективный план на учебный год», публикация на сайте инфо урок нетрадиционное рисование «пятнышки для Котенка», публикация на сайте инфо урок презентация «Экологический ай-</w:t>
      </w:r>
      <w:proofErr w:type="spellStart"/>
      <w:r w:rsidRPr="00281ECE">
        <w:rPr>
          <w:rFonts w:ascii="Times New Roman" w:hAnsi="Times New Roman" w:cs="Times New Roman"/>
          <w:sz w:val="24"/>
          <w:szCs w:val="24"/>
        </w:rPr>
        <w:t>стопер</w:t>
      </w:r>
      <w:proofErr w:type="spellEnd"/>
      <w:r w:rsidRPr="00281EC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81ECE" w:rsidRPr="00281ECE" w:rsidRDefault="00281ECE" w:rsidP="00281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189" w:rsidRPr="00BF4189" w:rsidRDefault="00BF4189" w:rsidP="00BF418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189">
        <w:rPr>
          <w:rFonts w:ascii="Times New Roman" w:hAnsi="Times New Roman" w:cs="Times New Roman"/>
          <w:b/>
          <w:bCs/>
          <w:sz w:val="24"/>
          <w:szCs w:val="24"/>
        </w:rPr>
        <w:t>Оценка функционирования внутренней системы оценки качества образования</w:t>
      </w:r>
    </w:p>
    <w:p w:rsidR="00BF4189" w:rsidRPr="00BF4189" w:rsidRDefault="00BF4189" w:rsidP="00BF41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89">
        <w:rPr>
          <w:rFonts w:ascii="Times New Roman" w:hAnsi="Times New Roman" w:cs="Times New Roman"/>
          <w:color w:val="000000"/>
          <w:sz w:val="24"/>
          <w:szCs w:val="24"/>
        </w:rPr>
        <w:t xml:space="preserve">       В Учреждении утверждено положение о внутренней системе оценки качества образования. Мониторинг качества образовательной деятельности в 2023 году показал хорошую работу педагогического коллектива по всем показателям.</w:t>
      </w:r>
    </w:p>
    <w:p w:rsidR="00BF4189" w:rsidRPr="00BF4189" w:rsidRDefault="00BF4189" w:rsidP="00BF41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89">
        <w:rPr>
          <w:rFonts w:ascii="Times New Roman" w:hAnsi="Times New Roman" w:cs="Times New Roman"/>
          <w:color w:val="000000"/>
          <w:sz w:val="24"/>
          <w:szCs w:val="24"/>
        </w:rPr>
        <w:t xml:space="preserve">      Состояние здоровья и физического развития воспитанников удовлетворительные. </w:t>
      </w:r>
    </w:p>
    <w:p w:rsidR="00BF4189" w:rsidRPr="00BF4189" w:rsidRDefault="00BF4189" w:rsidP="00BF41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89">
        <w:rPr>
          <w:rFonts w:ascii="Times New Roman" w:hAnsi="Times New Roman" w:cs="Times New Roman"/>
          <w:color w:val="000000"/>
          <w:sz w:val="24"/>
          <w:szCs w:val="24"/>
        </w:rPr>
        <w:t xml:space="preserve">      88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МДОУ црр-д/с №17 администрации городского округа успешно участвовали в конкурсах и мероприятиях различного уровня.</w:t>
      </w:r>
    </w:p>
    <w:p w:rsidR="00BF4189" w:rsidRPr="00BF4189" w:rsidRDefault="00BF4189" w:rsidP="00BF41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89">
        <w:rPr>
          <w:rFonts w:ascii="Times New Roman" w:hAnsi="Times New Roman" w:cs="Times New Roman"/>
          <w:b/>
          <w:sz w:val="24"/>
          <w:szCs w:val="24"/>
        </w:rPr>
        <w:t>Участие воспитанников и педагогов в конкурсах и мероприятиях разного уровня:</w:t>
      </w:r>
    </w:p>
    <w:p w:rsidR="00BF4189" w:rsidRPr="00BF4189" w:rsidRDefault="00BF4189" w:rsidP="00BF4189">
      <w:pPr>
        <w:widowControl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189" w:rsidRPr="00BF4189" w:rsidRDefault="00BF4189" w:rsidP="00BF418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41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Информация об участии детей МДОУ црр-д/с №17 администрации городского округа ЗАТО п. </w:t>
      </w:r>
      <w:proofErr w:type="gramStart"/>
      <w:r w:rsidRPr="00BF4189">
        <w:rPr>
          <w:rFonts w:ascii="Times New Roman" w:hAnsi="Times New Roman" w:cs="Times New Roman"/>
          <w:b/>
          <w:i/>
          <w:sz w:val="24"/>
          <w:szCs w:val="24"/>
          <w:u w:val="single"/>
        </w:rPr>
        <w:t>Горный  в</w:t>
      </w:r>
      <w:proofErr w:type="gramEnd"/>
      <w:r w:rsidRPr="00BF41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конкурсах, олимпиадах за  2023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-2024 </w:t>
      </w:r>
      <w:r w:rsidRPr="00BF4189">
        <w:rPr>
          <w:rFonts w:ascii="Times New Roman" w:hAnsi="Times New Roman" w:cs="Times New Roman"/>
          <w:b/>
          <w:i/>
          <w:sz w:val="24"/>
          <w:szCs w:val="24"/>
          <w:u w:val="single"/>
        </w:rPr>
        <w:t>г.:</w:t>
      </w:r>
    </w:p>
    <w:p w:rsidR="00BF4189" w:rsidRDefault="00BF4189" w:rsidP="00BF4189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BF4189" w:rsidRPr="00CE44CE" w:rsidRDefault="00BF4189" w:rsidP="00BF4189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Муниципальный </w:t>
      </w:r>
      <w:r w:rsidRPr="00CE44CE">
        <w:rPr>
          <w:rFonts w:ascii="Times New Roman" w:hAnsi="Times New Roman" w:cs="Times New Roman"/>
          <w:b/>
          <w:szCs w:val="24"/>
        </w:rPr>
        <w:t>уровень: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"/>
        <w:gridCol w:w="3853"/>
        <w:gridCol w:w="1527"/>
        <w:gridCol w:w="1374"/>
        <w:gridCol w:w="1811"/>
      </w:tblGrid>
      <w:tr w:rsidR="00BF4189" w:rsidRPr="0007417B" w:rsidTr="00B2638C">
        <w:tc>
          <w:tcPr>
            <w:tcW w:w="800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3986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1537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375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Возрастная группа</w:t>
            </w:r>
          </w:p>
        </w:tc>
        <w:tc>
          <w:tcPr>
            <w:tcW w:w="1873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Занятое место</w:t>
            </w:r>
          </w:p>
        </w:tc>
      </w:tr>
      <w:tr w:rsidR="00BF4189" w:rsidRPr="0007417B" w:rsidTr="00B2638C">
        <w:trPr>
          <w:trHeight w:val="525"/>
        </w:trPr>
        <w:tc>
          <w:tcPr>
            <w:tcW w:w="800" w:type="dxa"/>
            <w:vMerge w:val="restart"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215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86" w:type="dxa"/>
          </w:tcPr>
          <w:p w:rsidR="00BF4189" w:rsidRPr="00BF4189" w:rsidRDefault="00BF4189" w:rsidP="004E0B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18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Фестиваль детского творчества «Золотой ключик»</w:t>
            </w:r>
          </w:p>
        </w:tc>
        <w:tc>
          <w:tcPr>
            <w:tcW w:w="1537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5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73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89" w:rsidRPr="0007417B" w:rsidTr="00B2638C">
        <w:trPr>
          <w:trHeight w:val="250"/>
        </w:trPr>
        <w:tc>
          <w:tcPr>
            <w:tcW w:w="800" w:type="dxa"/>
            <w:vMerge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6" w:type="dxa"/>
          </w:tcPr>
          <w:p w:rsidR="00BF4189" w:rsidRPr="00BF4189" w:rsidRDefault="00BF4189" w:rsidP="004E0B9F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F418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Номинация «Хореография»</w:t>
            </w:r>
          </w:p>
        </w:tc>
        <w:tc>
          <w:tcPr>
            <w:tcW w:w="1537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5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73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bookmarkStart w:id="0" w:name="_GoBack"/>
        <w:bookmarkEnd w:id="0"/>
      </w:tr>
      <w:tr w:rsidR="00BF4189" w:rsidRPr="0007417B" w:rsidTr="00B2638C">
        <w:trPr>
          <w:trHeight w:val="125"/>
        </w:trPr>
        <w:tc>
          <w:tcPr>
            <w:tcW w:w="800" w:type="dxa"/>
            <w:vMerge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6" w:type="dxa"/>
          </w:tcPr>
          <w:p w:rsidR="00BF4189" w:rsidRPr="00BF4189" w:rsidRDefault="00BF4189" w:rsidP="004E0B9F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F418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Номинация «Вокал»</w:t>
            </w:r>
          </w:p>
        </w:tc>
        <w:tc>
          <w:tcPr>
            <w:tcW w:w="1537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73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F4189" w:rsidRPr="0007417B" w:rsidTr="00B2638C">
        <w:trPr>
          <w:trHeight w:val="162"/>
        </w:trPr>
        <w:tc>
          <w:tcPr>
            <w:tcW w:w="800" w:type="dxa"/>
            <w:vMerge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6" w:type="dxa"/>
          </w:tcPr>
          <w:p w:rsidR="00BF4189" w:rsidRPr="00BF4189" w:rsidRDefault="00BF4189" w:rsidP="004E0B9F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F418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Номинация «Живопись»</w:t>
            </w:r>
          </w:p>
        </w:tc>
        <w:tc>
          <w:tcPr>
            <w:tcW w:w="1537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73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</w:tr>
      <w:tr w:rsidR="00BF4189" w:rsidRPr="0007417B" w:rsidTr="00B2638C">
        <w:trPr>
          <w:trHeight w:val="187"/>
        </w:trPr>
        <w:tc>
          <w:tcPr>
            <w:tcW w:w="800" w:type="dxa"/>
            <w:vMerge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6" w:type="dxa"/>
          </w:tcPr>
          <w:p w:rsidR="00BF4189" w:rsidRPr="00BF4189" w:rsidRDefault="00BF4189" w:rsidP="004E0B9F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F418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Номинация «Художественное слово»</w:t>
            </w:r>
          </w:p>
        </w:tc>
        <w:tc>
          <w:tcPr>
            <w:tcW w:w="1537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73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BF4189" w:rsidRPr="0007417B" w:rsidTr="00B2638C">
        <w:trPr>
          <w:trHeight w:val="563"/>
        </w:trPr>
        <w:tc>
          <w:tcPr>
            <w:tcW w:w="800" w:type="dxa"/>
            <w:vMerge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6" w:type="dxa"/>
          </w:tcPr>
          <w:p w:rsidR="00BF4189" w:rsidRPr="00BF4189" w:rsidRDefault="00BF4189" w:rsidP="004E0B9F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F418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Номинация «Декоративно-прикладное творчество»</w:t>
            </w:r>
          </w:p>
          <w:p w:rsidR="00BF4189" w:rsidRPr="00BF4189" w:rsidRDefault="00BF4189" w:rsidP="004E0B9F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73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</w:p>
        </w:tc>
      </w:tr>
      <w:tr w:rsidR="00BF4189" w:rsidRPr="0007417B" w:rsidTr="00B2638C">
        <w:trPr>
          <w:trHeight w:val="263"/>
        </w:trPr>
        <w:tc>
          <w:tcPr>
            <w:tcW w:w="800" w:type="dxa"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86" w:type="dxa"/>
          </w:tcPr>
          <w:p w:rsidR="00BF4189" w:rsidRPr="00BF4189" w:rsidRDefault="00BF4189" w:rsidP="004E0B9F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F418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</w:t>
            </w:r>
            <w:proofErr w:type="spellStart"/>
            <w:r w:rsidRPr="00BF418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военно</w:t>
            </w:r>
            <w:proofErr w:type="spellEnd"/>
            <w:r w:rsidRPr="00BF418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-патриотическая игра «</w:t>
            </w:r>
            <w:proofErr w:type="spellStart"/>
            <w:r w:rsidRPr="00BF418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Зарничка</w:t>
            </w:r>
            <w:proofErr w:type="spellEnd"/>
            <w:r w:rsidRPr="00BF418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37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73" w:type="dxa"/>
          </w:tcPr>
          <w:p w:rsidR="00BF4189" w:rsidRPr="00BF4189" w:rsidRDefault="00BF4189" w:rsidP="004E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BF4189" w:rsidRDefault="00BF4189" w:rsidP="00BF4189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F4189" w:rsidRPr="00CF2779" w:rsidRDefault="00BF4189" w:rsidP="00BF418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CF2779">
        <w:rPr>
          <w:rFonts w:ascii="Times New Roman" w:hAnsi="Times New Roman" w:cs="Times New Roman"/>
          <w:szCs w:val="24"/>
        </w:rPr>
        <w:t>Всего в конкурсах муниципа</w:t>
      </w:r>
      <w:r>
        <w:rPr>
          <w:rFonts w:ascii="Times New Roman" w:hAnsi="Times New Roman" w:cs="Times New Roman"/>
          <w:szCs w:val="24"/>
        </w:rPr>
        <w:t xml:space="preserve">льного уровня приняли участие 52 </w:t>
      </w:r>
      <w:r w:rsidRPr="00CF2779">
        <w:rPr>
          <w:rFonts w:ascii="Times New Roman" w:hAnsi="Times New Roman" w:cs="Times New Roman"/>
          <w:szCs w:val="24"/>
        </w:rPr>
        <w:t>воспитанника</w:t>
      </w:r>
      <w:r>
        <w:rPr>
          <w:rFonts w:ascii="Times New Roman" w:hAnsi="Times New Roman" w:cs="Times New Roman"/>
          <w:szCs w:val="24"/>
        </w:rPr>
        <w:t>.</w:t>
      </w:r>
    </w:p>
    <w:p w:rsidR="00BF4189" w:rsidRDefault="00BF4189" w:rsidP="00BF4189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BF4189" w:rsidRPr="00CE44CE" w:rsidRDefault="00BF4189" w:rsidP="00BF4189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E44CE">
        <w:rPr>
          <w:rFonts w:ascii="Times New Roman" w:hAnsi="Times New Roman" w:cs="Times New Roman"/>
          <w:b/>
          <w:szCs w:val="24"/>
        </w:rPr>
        <w:t>Региональный уровень: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3850"/>
        <w:gridCol w:w="1532"/>
        <w:gridCol w:w="1374"/>
        <w:gridCol w:w="1806"/>
      </w:tblGrid>
      <w:tr w:rsidR="00BF4189" w:rsidRPr="0007417B" w:rsidTr="00B2638C">
        <w:tc>
          <w:tcPr>
            <w:tcW w:w="802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3984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1543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375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Возрастная группа</w:t>
            </w:r>
          </w:p>
        </w:tc>
        <w:tc>
          <w:tcPr>
            <w:tcW w:w="1867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Занятое место</w:t>
            </w:r>
          </w:p>
        </w:tc>
      </w:tr>
      <w:tr w:rsidR="00BF4189" w:rsidRPr="0007417B" w:rsidTr="00B2638C">
        <w:trPr>
          <w:trHeight w:val="839"/>
        </w:trPr>
        <w:tc>
          <w:tcPr>
            <w:tcW w:w="802" w:type="dxa"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215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84" w:type="dxa"/>
          </w:tcPr>
          <w:p w:rsidR="00BF4189" w:rsidRPr="00E027B4" w:rsidRDefault="00BF4189" w:rsidP="00B2638C">
            <w:pPr>
              <w:tabs>
                <w:tab w:val="num" w:pos="50"/>
                <w:tab w:val="num" w:pos="567"/>
              </w:tabs>
              <w:ind w:left="50"/>
              <w:jc w:val="both"/>
              <w:rPr>
                <w:rFonts w:ascii="Times New Roman" w:hAnsi="Times New Roman" w:cs="Times New Roman"/>
                <w:szCs w:val="24"/>
              </w:rPr>
            </w:pPr>
            <w:r w:rsidRPr="00E027B4">
              <w:rPr>
                <w:rFonts w:ascii="Times New Roman" w:hAnsi="Times New Roman" w:cs="Times New Roman"/>
                <w:szCs w:val="24"/>
              </w:rPr>
              <w:t>Межрегионального Забайкальского фестиваля детского, юношеского, студенческого и семейного кино и СМИ</w:t>
            </w:r>
            <w:r>
              <w:rPr>
                <w:rFonts w:ascii="Times New Roman" w:hAnsi="Times New Roman" w:cs="Times New Roman"/>
                <w:szCs w:val="24"/>
              </w:rPr>
              <w:t xml:space="preserve"> «Мы сами». Номинация «Анимационный фильм»</w:t>
            </w:r>
          </w:p>
          <w:p w:rsidR="00BF4189" w:rsidRPr="00CF2779" w:rsidRDefault="00BF4189" w:rsidP="00B2638C">
            <w:pPr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1543" w:type="dxa"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75" w:type="dxa"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5-7</w:t>
            </w:r>
          </w:p>
        </w:tc>
        <w:tc>
          <w:tcPr>
            <w:tcW w:w="1867" w:type="dxa"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</w:tr>
    </w:tbl>
    <w:p w:rsidR="00BF4189" w:rsidRDefault="00BF4189" w:rsidP="00BF41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F4189" w:rsidRPr="00AA6976" w:rsidRDefault="00BF4189" w:rsidP="00BF41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AA6976">
        <w:rPr>
          <w:rFonts w:ascii="Times New Roman" w:hAnsi="Times New Roman" w:cs="Times New Roman"/>
          <w:szCs w:val="24"/>
        </w:rPr>
        <w:t>В конкурсах региона</w:t>
      </w:r>
      <w:r>
        <w:rPr>
          <w:rFonts w:ascii="Times New Roman" w:hAnsi="Times New Roman" w:cs="Times New Roman"/>
          <w:szCs w:val="24"/>
        </w:rPr>
        <w:t>льного уровня приняли участие 5</w:t>
      </w:r>
      <w:r w:rsidRPr="00AA6976">
        <w:rPr>
          <w:rFonts w:ascii="Times New Roman" w:hAnsi="Times New Roman" w:cs="Times New Roman"/>
          <w:szCs w:val="24"/>
        </w:rPr>
        <w:t xml:space="preserve"> воспитанников.</w:t>
      </w:r>
    </w:p>
    <w:p w:rsidR="00BF4189" w:rsidRDefault="00BF4189" w:rsidP="00BF41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BF4189" w:rsidRPr="0007417B" w:rsidRDefault="00BF4189" w:rsidP="00BF41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7417B">
        <w:rPr>
          <w:rFonts w:ascii="Times New Roman" w:hAnsi="Times New Roman" w:cs="Times New Roman"/>
          <w:b/>
          <w:szCs w:val="24"/>
        </w:rPr>
        <w:t>Всероссийский уровень: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7"/>
        <w:gridCol w:w="3842"/>
        <w:gridCol w:w="1415"/>
        <w:gridCol w:w="1374"/>
        <w:gridCol w:w="1957"/>
      </w:tblGrid>
      <w:tr w:rsidR="00BF4189" w:rsidRPr="0007417B" w:rsidTr="00B2638C">
        <w:tc>
          <w:tcPr>
            <w:tcW w:w="776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3996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375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Возрастная группа</w:t>
            </w:r>
          </w:p>
        </w:tc>
        <w:tc>
          <w:tcPr>
            <w:tcW w:w="2007" w:type="dxa"/>
          </w:tcPr>
          <w:p w:rsidR="00BF4189" w:rsidRPr="00F14900" w:rsidRDefault="00BF4189" w:rsidP="00B26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4900">
              <w:rPr>
                <w:rFonts w:ascii="Times New Roman" w:hAnsi="Times New Roman" w:cs="Times New Roman"/>
                <w:b/>
                <w:szCs w:val="24"/>
              </w:rPr>
              <w:t>Занятое место</w:t>
            </w:r>
          </w:p>
        </w:tc>
      </w:tr>
      <w:tr w:rsidR="00BF4189" w:rsidRPr="0007417B" w:rsidTr="00B2638C">
        <w:trPr>
          <w:trHeight w:val="583"/>
        </w:trPr>
        <w:tc>
          <w:tcPr>
            <w:tcW w:w="776" w:type="dxa"/>
          </w:tcPr>
          <w:p w:rsidR="00BF4189" w:rsidRPr="00A7215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215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96" w:type="dxa"/>
          </w:tcPr>
          <w:p w:rsidR="00BF4189" w:rsidRDefault="00BF4189" w:rsidP="00B263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A6BE6">
              <w:rPr>
                <w:rFonts w:ascii="Times New Roman" w:hAnsi="Times New Roman"/>
                <w:sz w:val="24"/>
                <w:szCs w:val="24"/>
              </w:rPr>
              <w:t>Всероссийского парада талантов. Блиц-олимпиада «</w:t>
            </w:r>
            <w:proofErr w:type="spellStart"/>
            <w:r w:rsidRPr="002A6BE6">
              <w:rPr>
                <w:rFonts w:ascii="Times New Roman" w:hAnsi="Times New Roman"/>
                <w:sz w:val="24"/>
                <w:szCs w:val="24"/>
              </w:rPr>
              <w:t>АВБВГДейка</w:t>
            </w:r>
            <w:proofErr w:type="spellEnd"/>
            <w:r w:rsidRPr="002A6BE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189" w:rsidRPr="002A6BE6" w:rsidRDefault="00BF4189" w:rsidP="00B263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Крыжановская У.В.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75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лет</w:t>
            </w:r>
          </w:p>
        </w:tc>
        <w:tc>
          <w:tcPr>
            <w:tcW w:w="2007" w:type="dxa"/>
          </w:tcPr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Победитель</w:t>
            </w:r>
          </w:p>
        </w:tc>
      </w:tr>
      <w:tr w:rsidR="00BF4189" w:rsidRPr="0007417B" w:rsidTr="00B2638C">
        <w:tc>
          <w:tcPr>
            <w:tcW w:w="776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6" w:type="dxa"/>
          </w:tcPr>
          <w:p w:rsidR="00BF4189" w:rsidRPr="002A6BE6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 w:rsidRPr="002A6BE6">
              <w:rPr>
                <w:rFonts w:ascii="Times New Roman" w:hAnsi="Times New Roman" w:cs="Times New Roman"/>
                <w:szCs w:val="24"/>
              </w:rPr>
              <w:t>Всероссийская олимпиада «Безопасная дорога» сайт «Мир педагога</w:t>
            </w:r>
            <w:r>
              <w:rPr>
                <w:rFonts w:ascii="Times New Roman" w:hAnsi="Times New Roman" w:cs="Times New Roman"/>
                <w:szCs w:val="24"/>
              </w:rPr>
              <w:t>». Руководитель Федореева Е.А.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75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лет</w:t>
            </w:r>
          </w:p>
        </w:tc>
        <w:tc>
          <w:tcPr>
            <w:tcW w:w="2007" w:type="dxa"/>
          </w:tcPr>
          <w:p w:rsidR="00BF4189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Диплом </w:t>
            </w:r>
          </w:p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степени</w:t>
            </w:r>
          </w:p>
        </w:tc>
      </w:tr>
      <w:tr w:rsidR="00BF4189" w:rsidRPr="0007417B" w:rsidTr="00B2638C">
        <w:tc>
          <w:tcPr>
            <w:tcW w:w="776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96" w:type="dxa"/>
          </w:tcPr>
          <w:p w:rsidR="00BF4189" w:rsidRPr="002A6BE6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 w:rsidRPr="002A6BE6">
              <w:rPr>
                <w:rFonts w:ascii="Times New Roman" w:hAnsi="Times New Roman" w:cs="Times New Roman"/>
                <w:szCs w:val="24"/>
              </w:rPr>
              <w:t>Всероссийская познавательная викторина сказка «Муха- Цокотуха» сайт «Мир педагога»</w:t>
            </w:r>
            <w:r>
              <w:rPr>
                <w:rFonts w:ascii="Times New Roman" w:hAnsi="Times New Roman" w:cs="Times New Roman"/>
                <w:szCs w:val="24"/>
              </w:rPr>
              <w:t xml:space="preserve"> Руководитель Федореева Е.А.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75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лет</w:t>
            </w:r>
          </w:p>
        </w:tc>
        <w:tc>
          <w:tcPr>
            <w:tcW w:w="2007" w:type="dxa"/>
          </w:tcPr>
          <w:p w:rsidR="00BF4189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Диплом </w:t>
            </w:r>
          </w:p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степени</w:t>
            </w:r>
          </w:p>
        </w:tc>
      </w:tr>
      <w:tr w:rsidR="00BF4189" w:rsidRPr="0007417B" w:rsidTr="00B2638C">
        <w:tc>
          <w:tcPr>
            <w:tcW w:w="776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96" w:type="dxa"/>
          </w:tcPr>
          <w:p w:rsidR="00BF4189" w:rsidRPr="002A6BE6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 w:rsidRPr="002A6BE6">
              <w:rPr>
                <w:rFonts w:ascii="Times New Roman" w:hAnsi="Times New Roman" w:cs="Times New Roman"/>
                <w:iCs/>
                <w:szCs w:val="24"/>
                <w:bdr w:val="none" w:sz="0" w:space="0" w:color="auto" w:frame="1"/>
                <w:shd w:val="clear" w:color="auto" w:fill="FFFFFF"/>
              </w:rPr>
              <w:t>Всероссийская олимпиада «Волшебный мир искусства»</w:t>
            </w:r>
            <w:r>
              <w:rPr>
                <w:rFonts w:ascii="Times New Roman" w:hAnsi="Times New Roman" w:cs="Times New Roman"/>
                <w:iCs/>
                <w:szCs w:val="24"/>
                <w:bdr w:val="none" w:sz="0" w:space="0" w:color="auto" w:frame="1"/>
                <w:shd w:val="clear" w:color="auto" w:fill="FFFFFF"/>
              </w:rPr>
              <w:t>. Руководитель Аюшиева С.М.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75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2007" w:type="dxa"/>
          </w:tcPr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Победителя</w:t>
            </w:r>
          </w:p>
        </w:tc>
      </w:tr>
      <w:tr w:rsidR="00BF4189" w:rsidRPr="0007417B" w:rsidTr="00B2638C">
        <w:tc>
          <w:tcPr>
            <w:tcW w:w="776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996" w:type="dxa"/>
          </w:tcPr>
          <w:p w:rsidR="00BF4189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 w:rsidRPr="00E027B4">
              <w:rPr>
                <w:rFonts w:ascii="Times New Roman" w:hAnsi="Times New Roman" w:cs="Times New Roman"/>
                <w:szCs w:val="24"/>
              </w:rPr>
              <w:t>Всероссийский конкурс творческих работ «Месяц март спустился в двери, с ним приходит к нам весна»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F4189" w:rsidRPr="00E027B4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Горбачева Ю.С.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75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5-7 лет</w:t>
            </w:r>
          </w:p>
        </w:tc>
        <w:tc>
          <w:tcPr>
            <w:tcW w:w="2007" w:type="dxa"/>
          </w:tcPr>
          <w:p w:rsidR="00BF4189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Дипломы</w:t>
            </w:r>
          </w:p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1,2,3 степени</w:t>
            </w:r>
          </w:p>
        </w:tc>
      </w:tr>
      <w:tr w:rsidR="00BF4189" w:rsidRPr="0007417B" w:rsidTr="00B2638C">
        <w:trPr>
          <w:trHeight w:val="1182"/>
        </w:trPr>
        <w:tc>
          <w:tcPr>
            <w:tcW w:w="776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6</w:t>
            </w:r>
          </w:p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6" w:type="dxa"/>
          </w:tcPr>
          <w:p w:rsidR="00BF4189" w:rsidRPr="00E027B4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 w:rsidRPr="00E027B4">
              <w:rPr>
                <w:rFonts w:ascii="Times New Roman" w:hAnsi="Times New Roman" w:cs="Times New Roman"/>
              </w:rPr>
              <w:t xml:space="preserve">Всероссийская онлайн олимпиада на платформе </w:t>
            </w:r>
            <w:proofErr w:type="spellStart"/>
            <w:r w:rsidRPr="00E027B4">
              <w:rPr>
                <w:rFonts w:ascii="Times New Roman" w:hAnsi="Times New Roman" w:cs="Times New Roman"/>
              </w:rPr>
              <w:t>Образовариум</w:t>
            </w:r>
            <w:proofErr w:type="spellEnd"/>
            <w:r w:rsidRPr="00E027B4">
              <w:rPr>
                <w:rFonts w:ascii="Times New Roman" w:hAnsi="Times New Roman" w:cs="Times New Roman"/>
              </w:rPr>
              <w:t xml:space="preserve"> «Волшебный мир искусства»</w:t>
            </w:r>
            <w:r>
              <w:rPr>
                <w:rFonts w:ascii="Times New Roman" w:hAnsi="Times New Roman" w:cs="Times New Roman"/>
              </w:rPr>
              <w:t>. Руководитель Рыбакова В.П.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75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4-5</w:t>
            </w:r>
          </w:p>
        </w:tc>
        <w:tc>
          <w:tcPr>
            <w:tcW w:w="2007" w:type="dxa"/>
          </w:tcPr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1 степени 2 участника</w:t>
            </w:r>
          </w:p>
        </w:tc>
      </w:tr>
      <w:tr w:rsidR="00BF4189" w:rsidRPr="0007417B" w:rsidTr="00B2638C">
        <w:trPr>
          <w:trHeight w:val="978"/>
        </w:trPr>
        <w:tc>
          <w:tcPr>
            <w:tcW w:w="776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996" w:type="dxa"/>
          </w:tcPr>
          <w:p w:rsidR="00BF4189" w:rsidRDefault="00BF4189" w:rsidP="00B26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Всероссийский конкурс  </w:t>
            </w:r>
          </w:p>
          <w:p w:rsidR="00BF4189" w:rsidRPr="00F77E3B" w:rsidRDefault="00BF4189" w:rsidP="00B26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«Гордость страны». Руководитель Сизенко А.В.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75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5-6 </w:t>
            </w:r>
          </w:p>
        </w:tc>
        <w:tc>
          <w:tcPr>
            <w:tcW w:w="2007" w:type="dxa"/>
          </w:tcPr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Лауреат</w:t>
            </w:r>
          </w:p>
        </w:tc>
      </w:tr>
      <w:tr w:rsidR="00BF4189" w:rsidRPr="0007417B" w:rsidTr="00B2638C">
        <w:trPr>
          <w:trHeight w:val="979"/>
        </w:trPr>
        <w:tc>
          <w:tcPr>
            <w:tcW w:w="776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996" w:type="dxa"/>
          </w:tcPr>
          <w:p w:rsidR="00BF4189" w:rsidRPr="00F77E3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 w:rsidRPr="00F77E3B">
              <w:rPr>
                <w:rFonts w:ascii="Times New Roman" w:hAnsi="Times New Roman" w:cs="Times New Roman"/>
                <w:szCs w:val="24"/>
              </w:rPr>
              <w:t xml:space="preserve">Всероссийский конкурс «Гордость страны» </w:t>
            </w:r>
            <w:r>
              <w:rPr>
                <w:rFonts w:ascii="Times New Roman" w:hAnsi="Times New Roman" w:cs="Times New Roman"/>
                <w:szCs w:val="24"/>
              </w:rPr>
              <w:t>Руководитель Андреева Н.Д.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75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2007" w:type="dxa"/>
          </w:tcPr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 w:rsidRPr="00F77E3B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  <w:tr w:rsidR="00BF4189" w:rsidRPr="0007417B" w:rsidTr="00B2638C">
        <w:trPr>
          <w:trHeight w:val="215"/>
        </w:trPr>
        <w:tc>
          <w:tcPr>
            <w:tcW w:w="776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996" w:type="dxa"/>
          </w:tcPr>
          <w:p w:rsidR="00BF4189" w:rsidRPr="00F77E3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 w:rsidRPr="00F77E3B">
              <w:rPr>
                <w:rFonts w:ascii="Times New Roman" w:hAnsi="Times New Roman" w:cs="Times New Roman"/>
                <w:szCs w:val="24"/>
              </w:rPr>
              <w:t>Всероссийский творческий конкурс «Рассударики» Номинация «Декоративно-прикладное искусство»</w:t>
            </w:r>
            <w:r>
              <w:rPr>
                <w:rFonts w:ascii="Times New Roman" w:hAnsi="Times New Roman" w:cs="Times New Roman"/>
                <w:szCs w:val="24"/>
              </w:rPr>
              <w:t>. Руководитель Андреева Н.Д.</w:t>
            </w:r>
          </w:p>
        </w:tc>
        <w:tc>
          <w:tcPr>
            <w:tcW w:w="1417" w:type="dxa"/>
          </w:tcPr>
          <w:p w:rsidR="00BF4189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75" w:type="dxa"/>
          </w:tcPr>
          <w:p w:rsidR="00BF4189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2007" w:type="dxa"/>
          </w:tcPr>
          <w:p w:rsidR="00BF4189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</w:tr>
    </w:tbl>
    <w:p w:rsidR="00BF4189" w:rsidRDefault="00BF4189" w:rsidP="00BF41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F4189" w:rsidRPr="00AA6976" w:rsidRDefault="00BF4189" w:rsidP="00BF41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В конкурсах федерального уровня приняли участие 26 детей.</w:t>
      </w:r>
    </w:p>
    <w:p w:rsidR="00BF4189" w:rsidRDefault="00BF4189" w:rsidP="00BF418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F4189" w:rsidRDefault="00BF4189" w:rsidP="00BF418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F4189" w:rsidRDefault="00BF4189" w:rsidP="00BF418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F4189" w:rsidRDefault="00BF4189" w:rsidP="00BF418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F4189" w:rsidRDefault="00BF4189" w:rsidP="00BF418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F4189" w:rsidRPr="0007417B" w:rsidRDefault="00BF4189" w:rsidP="00BF418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7417B">
        <w:rPr>
          <w:rFonts w:ascii="Times New Roman" w:hAnsi="Times New Roman" w:cs="Times New Roman"/>
          <w:b/>
          <w:szCs w:val="24"/>
        </w:rPr>
        <w:lastRenderedPageBreak/>
        <w:t>Международный уровень: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4160"/>
        <w:gridCol w:w="1559"/>
        <w:gridCol w:w="1417"/>
        <w:gridCol w:w="1412"/>
      </w:tblGrid>
      <w:tr w:rsidR="00BF4189" w:rsidRPr="0007417B" w:rsidTr="004E0B9F">
        <w:tc>
          <w:tcPr>
            <w:tcW w:w="79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№</w:t>
            </w:r>
          </w:p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4160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Возрастная группа</w:t>
            </w:r>
          </w:p>
        </w:tc>
        <w:tc>
          <w:tcPr>
            <w:tcW w:w="1412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Занятое место</w:t>
            </w:r>
          </w:p>
        </w:tc>
      </w:tr>
      <w:tr w:rsidR="00BF4189" w:rsidRPr="0007417B" w:rsidTr="004E0B9F">
        <w:trPr>
          <w:trHeight w:val="780"/>
        </w:trPr>
        <w:tc>
          <w:tcPr>
            <w:tcW w:w="79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60" w:type="dxa"/>
          </w:tcPr>
          <w:p w:rsidR="00BF4189" w:rsidRPr="002A6BE6" w:rsidRDefault="00BF4189" w:rsidP="00B263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A6BE6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</w:t>
            </w:r>
            <w:r w:rsidRPr="002A6BE6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творческий конкурс «Престиж» номинация «Космос»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 Руководитель Аюшиева С.М.</w:t>
            </w:r>
          </w:p>
        </w:tc>
        <w:tc>
          <w:tcPr>
            <w:tcW w:w="1559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1412" w:type="dxa"/>
          </w:tcPr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</w:tr>
      <w:tr w:rsidR="00BF4189" w:rsidRPr="0007417B" w:rsidTr="004E0B9F">
        <w:trPr>
          <w:trHeight w:val="375"/>
        </w:trPr>
        <w:tc>
          <w:tcPr>
            <w:tcW w:w="79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60" w:type="dxa"/>
          </w:tcPr>
          <w:p w:rsidR="00BF4189" w:rsidRPr="002A6BE6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 w:rsidRPr="002A6BE6">
              <w:rPr>
                <w:rFonts w:ascii="Times New Roman" w:hAnsi="Times New Roman" w:cs="Times New Roman"/>
                <w:iCs/>
                <w:szCs w:val="24"/>
                <w:bdr w:val="none" w:sz="0" w:space="0" w:color="auto" w:frame="1"/>
                <w:shd w:val="clear" w:color="auto" w:fill="FFFFFF"/>
              </w:rPr>
              <w:t>Международный творческий конкурс «Престиж» номинация «Пасха»</w:t>
            </w:r>
            <w:r>
              <w:rPr>
                <w:rFonts w:ascii="Times New Roman" w:hAnsi="Times New Roman" w:cs="Times New Roman"/>
                <w:iCs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iCs/>
                <w:szCs w:val="24"/>
                <w:bdr w:val="none" w:sz="0" w:space="0" w:color="auto" w:frame="1"/>
                <w:shd w:val="clear" w:color="auto" w:fill="FFFFFF"/>
              </w:rPr>
              <w:t xml:space="preserve"> Руководитель Аюшиева С.М.</w:t>
            </w:r>
          </w:p>
        </w:tc>
        <w:tc>
          <w:tcPr>
            <w:tcW w:w="1559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1412" w:type="dxa"/>
          </w:tcPr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1,2 место</w:t>
            </w:r>
          </w:p>
        </w:tc>
      </w:tr>
      <w:tr w:rsidR="00BF4189" w:rsidRPr="0007417B" w:rsidTr="004E0B9F">
        <w:tc>
          <w:tcPr>
            <w:tcW w:w="79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1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60" w:type="dxa"/>
          </w:tcPr>
          <w:p w:rsidR="00BF4189" w:rsidRPr="00E027B4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 w:rsidRPr="00E027B4">
              <w:rPr>
                <w:rFonts w:ascii="Times New Roman" w:hAnsi="Times New Roman" w:cs="Times New Roman"/>
                <w:szCs w:val="24"/>
              </w:rPr>
              <w:t>Международный конкурс «Престиж»</w:t>
            </w:r>
            <w:r>
              <w:rPr>
                <w:rFonts w:ascii="Times New Roman" w:hAnsi="Times New Roman" w:cs="Times New Roman"/>
                <w:szCs w:val="24"/>
              </w:rPr>
              <w:t>. Руководитель Гаврилова Ю.С.</w:t>
            </w:r>
          </w:p>
        </w:tc>
        <w:tc>
          <w:tcPr>
            <w:tcW w:w="1559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BF4189" w:rsidRPr="0007417B" w:rsidRDefault="00BF4189" w:rsidP="00B26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4-5</w:t>
            </w:r>
          </w:p>
        </w:tc>
        <w:tc>
          <w:tcPr>
            <w:tcW w:w="1412" w:type="dxa"/>
          </w:tcPr>
          <w:p w:rsidR="00BF4189" w:rsidRPr="0007417B" w:rsidRDefault="00BF4189" w:rsidP="00B26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</w:tbl>
    <w:p w:rsidR="00BF4189" w:rsidRDefault="00BF4189" w:rsidP="00BF4189">
      <w:pPr>
        <w:spacing w:after="0"/>
        <w:rPr>
          <w:rFonts w:ascii="Times New Roman" w:hAnsi="Times New Roman" w:cs="Times New Roman"/>
          <w:szCs w:val="24"/>
        </w:rPr>
      </w:pPr>
    </w:p>
    <w:p w:rsidR="00BF4189" w:rsidRPr="004E0B9F" w:rsidRDefault="00BF4189" w:rsidP="00BF4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9F">
        <w:rPr>
          <w:rFonts w:ascii="Times New Roman" w:hAnsi="Times New Roman" w:cs="Times New Roman"/>
          <w:sz w:val="24"/>
          <w:szCs w:val="24"/>
        </w:rPr>
        <w:t xml:space="preserve">            В конкурсах международного уровня приняли участие 4 воспитанника. Доминирует участие в конкурсах муниципального уровня. В 2024</w:t>
      </w:r>
      <w:r w:rsidRPr="004E0B9F">
        <w:rPr>
          <w:rFonts w:ascii="Times New Roman" w:hAnsi="Times New Roman" w:cs="Times New Roman"/>
          <w:sz w:val="24"/>
          <w:szCs w:val="24"/>
        </w:rPr>
        <w:t>-2025 уч.</w:t>
      </w:r>
      <w:r w:rsidRPr="004E0B9F">
        <w:rPr>
          <w:rFonts w:ascii="Times New Roman" w:hAnsi="Times New Roman" w:cs="Times New Roman"/>
          <w:sz w:val="24"/>
          <w:szCs w:val="24"/>
        </w:rPr>
        <w:t xml:space="preserve"> г. повысить уровень участия в региональных очных конкурсах.</w:t>
      </w:r>
    </w:p>
    <w:p w:rsidR="00116765" w:rsidRPr="004E0B9F" w:rsidRDefault="00116765" w:rsidP="00F0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189" w:rsidRPr="004E0B9F" w:rsidRDefault="00BF4189" w:rsidP="00BF41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BF4189" w:rsidRPr="004E0B9F" w:rsidRDefault="00BF4189" w:rsidP="00BF41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B9F">
        <w:rPr>
          <w:rFonts w:ascii="Times New Roman" w:hAnsi="Times New Roman" w:cs="Times New Roman"/>
          <w:color w:val="000000"/>
          <w:sz w:val="24"/>
          <w:szCs w:val="24"/>
        </w:rPr>
        <w:t>Данные прив</w:t>
      </w:r>
      <w:r w:rsidRPr="004E0B9F">
        <w:rPr>
          <w:rFonts w:ascii="Times New Roman" w:hAnsi="Times New Roman" w:cs="Times New Roman"/>
          <w:color w:val="000000"/>
          <w:sz w:val="24"/>
          <w:szCs w:val="24"/>
        </w:rPr>
        <w:t>едены по состоянию на 30.12.2024</w:t>
      </w:r>
      <w:r w:rsidRPr="004E0B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1"/>
        <w:gridCol w:w="1302"/>
        <w:gridCol w:w="1876"/>
      </w:tblGrid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F4189" w:rsidRPr="00BE0B54" w:rsidTr="00B2638C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F4189" w:rsidRPr="00BE0B54" w:rsidTr="00B263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 общей численности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189" w:rsidRPr="00BE0B54" w:rsidTr="00B263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 </w:t>
            </w:r>
            <w:proofErr w:type="gramStart"/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</w:t>
            </w:r>
            <w:proofErr w:type="gramEnd"/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DFC"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инвалиды </w:t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189" w:rsidRPr="00BE0B54" w:rsidTr="00B263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F4189"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="00BF4189"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обучению по образовательной программе дошкольного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F4189"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="00BF4189"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F4189"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="00BF4189"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 том числе количество педагогических 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F4189" w:rsidRPr="00BE0B54" w:rsidTr="00B263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9E3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FB4" w:rsidRPr="004E0B9F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F4189" w:rsidRPr="00BE0B54" w:rsidTr="00B263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9E3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9E3DFC" w:rsidP="009E3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189" w:rsidRPr="00BE0B54" w:rsidTr="00B263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A64FB4" w:rsidP="00A64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A64FB4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1 (3,8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189" w:rsidRPr="00BE0B54" w:rsidTr="00B263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A64FB4" w:rsidP="00A64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23,07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A64FB4" w:rsidP="00A64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2 (7,6 %)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A64FB4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(100 %)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A64FB4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4189" w:rsidRPr="004E0B9F">
              <w:rPr>
                <w:rFonts w:ascii="Times New Roman" w:hAnsi="Times New Roman" w:cs="Times New Roman"/>
                <w:sz w:val="24"/>
                <w:szCs w:val="24"/>
              </w:rPr>
              <w:t xml:space="preserve"> (100 %)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</w:t>
            </w:r>
          </w:p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A64FB4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26/253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189" w:rsidRPr="00BE0B54" w:rsidTr="00B263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F4189" w:rsidRPr="00BE0B54" w:rsidTr="00B2638C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помещений, в которых осуществляется</w:t>
            </w:r>
            <w:r w:rsidRPr="004E0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189" w:rsidRPr="00BE0B54" w:rsidTr="00B263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F4189" w:rsidRPr="00BE0B54" w:rsidTr="00B26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189" w:rsidRPr="004E0B9F" w:rsidRDefault="00BF4189" w:rsidP="00B2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BF4189" w:rsidRPr="00A64FB4" w:rsidRDefault="00BF4189" w:rsidP="00A6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189" w:rsidRPr="00A64FB4" w:rsidRDefault="00BF4189" w:rsidP="00A6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FB4">
        <w:rPr>
          <w:rFonts w:ascii="Times New Roman" w:hAnsi="Times New Roman" w:cs="Times New Roman"/>
          <w:color w:val="000000"/>
          <w:sz w:val="24"/>
          <w:szCs w:val="24"/>
        </w:rPr>
        <w:t xml:space="preserve">           Анализ показателей указывает на то, что Учреждение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:rsidR="00BF4189" w:rsidRPr="00A64FB4" w:rsidRDefault="00BF4189" w:rsidP="00A6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FB4">
        <w:rPr>
          <w:rFonts w:ascii="Times New Roman" w:hAnsi="Times New Roman" w:cs="Times New Roman"/>
          <w:color w:val="000000"/>
          <w:sz w:val="24"/>
          <w:szCs w:val="24"/>
        </w:rPr>
        <w:t xml:space="preserve">        Образовательное Учреждение не укомплектовано достаточным количеством педагогических работников. Имеющиеся педагоги и иные работники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BF4189" w:rsidRPr="00A64FB4" w:rsidRDefault="00BF4189" w:rsidP="00A6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4FB4" w:rsidRPr="00A64FB4" w:rsidRDefault="00A64FB4" w:rsidP="00A64F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Д</w:t>
      </w:r>
      <w:r w:rsidRPr="00A64FB4">
        <w:rPr>
          <w:rFonts w:ascii="Times New Roman" w:hAnsi="Times New Roman" w:cs="Times New Roman"/>
          <w:sz w:val="24"/>
          <w:szCs w:val="24"/>
        </w:rPr>
        <w:t xml:space="preserve">еятельности МДОУ црр – д/с №17 администрации городского </w:t>
      </w:r>
      <w:proofErr w:type="gramStart"/>
      <w:r w:rsidRPr="00A64FB4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A64FB4">
        <w:rPr>
          <w:rFonts w:ascii="Times New Roman" w:hAnsi="Times New Roman" w:cs="Times New Roman"/>
          <w:sz w:val="24"/>
          <w:szCs w:val="24"/>
        </w:rPr>
        <w:t xml:space="preserve"> ЗАТО п. Горный позволяют сделать вывод о том, что в МДОУ созданы условия:   </w:t>
      </w:r>
    </w:p>
    <w:p w:rsidR="00A64FB4" w:rsidRPr="00A64FB4" w:rsidRDefault="00A64FB4" w:rsidP="00A64FB4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A64FB4">
        <w:rPr>
          <w:rStyle w:val="c2"/>
          <w:rFonts w:ascii="Times New Roman" w:hAnsi="Times New Roman" w:cs="Times New Roman"/>
          <w:color w:val="232323"/>
          <w:sz w:val="24"/>
          <w:szCs w:val="24"/>
        </w:rPr>
        <w:t>гарантирующие безопасность, охрану воспитанников и сотрудников;</w:t>
      </w:r>
    </w:p>
    <w:p w:rsidR="00A64FB4" w:rsidRPr="00A64FB4" w:rsidRDefault="00A64FB4" w:rsidP="00A64FB4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A64FB4">
        <w:rPr>
          <w:rStyle w:val="c2"/>
          <w:rFonts w:ascii="Times New Roman" w:hAnsi="Times New Roman" w:cs="Times New Roman"/>
          <w:color w:val="232323"/>
          <w:sz w:val="24"/>
          <w:szCs w:val="24"/>
        </w:rPr>
        <w:t>для сохранению и укреплению здоровья воспитанников;</w:t>
      </w:r>
    </w:p>
    <w:p w:rsidR="00A64FB4" w:rsidRPr="00A64FB4" w:rsidRDefault="00A64FB4" w:rsidP="00A64FB4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FB4">
        <w:rPr>
          <w:rFonts w:ascii="Times New Roman" w:hAnsi="Times New Roman" w:cs="Times New Roman"/>
          <w:sz w:val="24"/>
          <w:szCs w:val="24"/>
        </w:rPr>
        <w:t>для реализации образовательных программ дошкольного образования;</w:t>
      </w:r>
    </w:p>
    <w:p w:rsidR="00A64FB4" w:rsidRPr="00A64FB4" w:rsidRDefault="00A64FB4" w:rsidP="00A64FB4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FB4">
        <w:rPr>
          <w:rFonts w:ascii="Times New Roman" w:hAnsi="Times New Roman" w:cs="Times New Roman"/>
          <w:sz w:val="24"/>
          <w:szCs w:val="24"/>
        </w:rPr>
        <w:t>требующие дальнейшего оснащения и обеспечения Учреждения;</w:t>
      </w:r>
    </w:p>
    <w:p w:rsidR="00A64FB4" w:rsidRPr="00A64FB4" w:rsidRDefault="00A64FB4" w:rsidP="00A64F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B4">
        <w:rPr>
          <w:rFonts w:ascii="Times New Roman" w:hAnsi="Times New Roman" w:cs="Times New Roman"/>
          <w:sz w:val="24"/>
          <w:szCs w:val="24"/>
        </w:rPr>
        <w:t xml:space="preserve">Для совершенствования педагогического процесса необходимо: </w:t>
      </w:r>
    </w:p>
    <w:p w:rsidR="00A64FB4" w:rsidRPr="00A64FB4" w:rsidRDefault="00A64FB4" w:rsidP="00A64FB4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FB4">
        <w:rPr>
          <w:rFonts w:ascii="Times New Roman" w:hAnsi="Times New Roman" w:cs="Times New Roman"/>
          <w:sz w:val="24"/>
          <w:szCs w:val="24"/>
        </w:rPr>
        <w:t xml:space="preserve">привлечение дополнительных педагогических кадров, </w:t>
      </w:r>
    </w:p>
    <w:p w:rsidR="00A64FB4" w:rsidRPr="00A64FB4" w:rsidRDefault="00A64FB4" w:rsidP="00A64FB4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FB4">
        <w:rPr>
          <w:rFonts w:ascii="Times New Roman" w:hAnsi="Times New Roman" w:cs="Times New Roman"/>
          <w:sz w:val="24"/>
          <w:szCs w:val="24"/>
        </w:rPr>
        <w:t xml:space="preserve">дальнейшее проектирование образовательного пространства МДОУ, </w:t>
      </w:r>
    </w:p>
    <w:p w:rsidR="00A64FB4" w:rsidRPr="00A64FB4" w:rsidRDefault="00A64FB4" w:rsidP="00A64FB4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FB4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компетентности педагогов, их мотивации на самосовершенствование в условиях реализации ФГОС ДО,</w:t>
      </w:r>
    </w:p>
    <w:p w:rsidR="00A64FB4" w:rsidRPr="00A64FB4" w:rsidRDefault="00A64FB4" w:rsidP="00A64FB4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FB4">
        <w:rPr>
          <w:rFonts w:ascii="Times New Roman" w:hAnsi="Times New Roman" w:cs="Times New Roman"/>
          <w:sz w:val="24"/>
          <w:szCs w:val="24"/>
        </w:rPr>
        <w:t>повышения уровня оплаты труда.</w:t>
      </w:r>
    </w:p>
    <w:p w:rsidR="00A64FB4" w:rsidRDefault="00A64FB4" w:rsidP="00BF4189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</w:p>
    <w:p w:rsidR="00F06354" w:rsidRPr="00116765" w:rsidRDefault="00F06354" w:rsidP="00F06354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354" w:rsidRPr="00316395" w:rsidRDefault="00F06354" w:rsidP="002878F1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F06354" w:rsidRPr="00316395" w:rsidSect="00F0635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0B0"/>
    <w:multiLevelType w:val="hybridMultilevel"/>
    <w:tmpl w:val="3B86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1D40"/>
    <w:multiLevelType w:val="hybridMultilevel"/>
    <w:tmpl w:val="8D1A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348B"/>
    <w:multiLevelType w:val="hybridMultilevel"/>
    <w:tmpl w:val="E8B628C2"/>
    <w:styleLink w:val="1"/>
    <w:lvl w:ilvl="0" w:tplc="245065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83294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2AB9D8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E8930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A2ED36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D8C84A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6811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C9042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E46C0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73D2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E3709"/>
    <w:multiLevelType w:val="hybridMultilevel"/>
    <w:tmpl w:val="15B66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86DBB"/>
    <w:multiLevelType w:val="hybridMultilevel"/>
    <w:tmpl w:val="FE0A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71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C6CA5"/>
    <w:multiLevelType w:val="hybridMultilevel"/>
    <w:tmpl w:val="E8B628C2"/>
    <w:numStyleLink w:val="1"/>
  </w:abstractNum>
  <w:abstractNum w:abstractNumId="8">
    <w:nsid w:val="69425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800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1A1101"/>
    <w:multiLevelType w:val="hybridMultilevel"/>
    <w:tmpl w:val="112E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07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1848E3"/>
    <w:multiLevelType w:val="hybridMultilevel"/>
    <w:tmpl w:val="CE2AB7D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F4"/>
    <w:rsid w:val="00116765"/>
    <w:rsid w:val="00153DFB"/>
    <w:rsid w:val="00281ECE"/>
    <w:rsid w:val="002878F1"/>
    <w:rsid w:val="004E0B9F"/>
    <w:rsid w:val="00671EEE"/>
    <w:rsid w:val="009E3DFC"/>
    <w:rsid w:val="00A64FB4"/>
    <w:rsid w:val="00B34BBB"/>
    <w:rsid w:val="00BF4189"/>
    <w:rsid w:val="00E94C29"/>
    <w:rsid w:val="00E96D1F"/>
    <w:rsid w:val="00F06354"/>
    <w:rsid w:val="00F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71C7C-835F-4D75-B8FD-2EAAE7F1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F1"/>
    <w:pPr>
      <w:ind w:left="720"/>
      <w:contextualSpacing/>
    </w:pPr>
  </w:style>
  <w:style w:type="table" w:styleId="a4">
    <w:name w:val="Table Grid"/>
    <w:basedOn w:val="a1"/>
    <w:uiPriority w:val="39"/>
    <w:rsid w:val="00E9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063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06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063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F06354"/>
    <w:pPr>
      <w:numPr>
        <w:numId w:val="5"/>
      </w:numPr>
    </w:pPr>
  </w:style>
  <w:style w:type="paragraph" w:customStyle="1" w:styleId="ConsNonformat">
    <w:name w:val="ConsNonformat"/>
    <w:rsid w:val="00281E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19">
    <w:name w:val="c19"/>
    <w:basedOn w:val="a"/>
    <w:rsid w:val="0028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81ECE"/>
    <w:rPr>
      <w:i/>
      <w:iCs/>
    </w:rPr>
  </w:style>
  <w:style w:type="paragraph" w:styleId="a7">
    <w:name w:val="No Spacing"/>
    <w:link w:val="a8"/>
    <w:uiPriority w:val="1"/>
    <w:qFormat/>
    <w:rsid w:val="00BF41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BF4189"/>
    <w:rPr>
      <w:rFonts w:ascii="Calibri" w:eastAsia="Calibri" w:hAnsi="Calibri" w:cs="Times New Roman"/>
    </w:rPr>
  </w:style>
  <w:style w:type="character" w:styleId="a9">
    <w:name w:val="Subtle Emphasis"/>
    <w:basedOn w:val="a0"/>
    <w:uiPriority w:val="19"/>
    <w:qFormat/>
    <w:rsid w:val="00BF4189"/>
    <w:rPr>
      <w:i/>
      <w:iCs/>
      <w:color w:val="808080" w:themeColor="text1" w:themeTint="7F"/>
    </w:rPr>
  </w:style>
  <w:style w:type="character" w:customStyle="1" w:styleId="c2">
    <w:name w:val="c2"/>
    <w:basedOn w:val="a0"/>
    <w:rsid w:val="00A6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551099999999999"/>
          <c:y val="0.28643600000000002"/>
          <c:w val="0.38101200000000007"/>
          <c:h val="0.41462700000000002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готовности детей к школе</c:v>
                </c:pt>
              </c:strCache>
            </c:strRef>
          </c:tx>
          <c:dLbls>
            <c:dLbl>
              <c:idx val="1"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005-4135-B7A7-6DF3C9E3EDCA}"/>
                </c:ex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</c:v>
                </c:pt>
                <c:pt idx="1">
                  <c:v>19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05-4135-B7A7-6DF3C9E3E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851800000000007"/>
          <c:y val="0.38844500000000004"/>
          <c:w val="0.31148200000000009"/>
          <c:h val="0.13330700000000001"/>
        </c:manualLayout>
      </c:layout>
      <c:overlay val="1"/>
      <c:txPr>
        <a:bodyPr rot="0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51700000000004"/>
          <c:y val="0.20679600000000004"/>
          <c:w val="0.4353240000000001"/>
          <c:h val="0.573908000000000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готовности детей к школе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</c:spPr>
          <c:dPt>
            <c:idx val="1"/>
            <c:bubble3D val="0"/>
            <c:spPr>
              <a:solidFill>
                <a:schemeClr val="accent2"/>
              </a:solidFill>
              <a:ln w="12700" cap="flat">
                <a:noFill/>
                <a:miter lim="4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88-4D30-A545-5E40D9334E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2700" cap="flat">
                <a:noFill/>
                <a:miter lim="4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88-4D30-A545-5E40D9334E1A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6350" cap="flat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</c:v>
                </c:pt>
                <c:pt idx="1">
                  <c:v>21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B88-4D30-A545-5E40D9334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67221300000000006"/>
          <c:y val="0.35090100000000002"/>
          <c:w val="0.32778700000000005"/>
          <c:h val="0.17495700000000003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200" b="0" i="0" u="none" strike="noStrike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 cap="flat">
      <a:solidFill>
        <a:srgbClr val="888888"/>
      </a:solidFill>
      <a:prstDash val="solid"/>
      <a:miter lim="800000"/>
    </a:ln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338700000000001"/>
          <c:y val="0.27104299999999998"/>
          <c:w val="0.39429600000000004"/>
          <c:h val="0.44541400000000003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готовности детей к школе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</c:spPr>
          <c:dPt>
            <c:idx val="1"/>
            <c:bubble3D val="0"/>
            <c:spPr>
              <a:solidFill>
                <a:schemeClr val="accent2"/>
              </a:solidFill>
              <a:ln w="12700" cap="flat">
                <a:noFill/>
                <a:miter lim="4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9B-4927-AE96-DCB55017C5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2700" cap="flat">
                <a:noFill/>
                <a:miter lim="4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79B-4927-AE96-DCB55017C5DC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6350" cap="flat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23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79B-4927-AE96-DCB55017C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70462800000000014"/>
          <c:y val="0.379243"/>
          <c:w val="0.29537200000000008"/>
          <c:h val="0.14149800000000004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200" b="0" i="0" u="none" strike="noStrike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12700" cap="flat">
      <a:solidFill>
        <a:srgbClr val="888888"/>
      </a:solidFill>
      <a:prstDash val="solid"/>
      <a:miter lim="800000"/>
    </a:ln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447000000000001"/>
          <c:y val="8.3688300000000007E-2"/>
          <c:w val="0.79052999999999995"/>
          <c:h val="0.79350100000000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flip="none" rotWithShape="1">
              <a:gsLst>
                <a:gs pos="0">
                  <a:srgbClr val="70A6DB"/>
                </a:gs>
                <a:gs pos="50000">
                  <a:srgbClr val="559BDB"/>
                </a:gs>
                <a:gs pos="100000">
                  <a:srgbClr val="448AC9"/>
                </a:gs>
              </a:gsLst>
              <a:lin ang="5400000" scaled="0"/>
            </a:gradFill>
            <a:ln w="12700" cap="flat">
              <a:noFill/>
              <a:miter lim="400000"/>
            </a:ln>
            <a:effectLst>
              <a:outerShdw blurRad="63500" dist="19050" dir="5400000" algn="tl">
                <a:srgbClr val="000000">
                  <a:alpha val="63000"/>
                </a:srgbClr>
              </a:outerShdw>
            </a:effectLst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0.18000000000000002</c:v>
                </c:pt>
                <c:pt idx="1">
                  <c:v>0.81</c:v>
                </c:pt>
                <c:pt idx="2">
                  <c:v>1.0000000000000002E-2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7D-4415-83EA-FFDC87ED29D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2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1.0000000000000002E-2</c:v>
                </c:pt>
                <c:pt idx="1">
                  <c:v>0.89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7D-4415-83EA-FFDC87ED2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266072"/>
        <c:axId val="400268816"/>
      </c:barChart>
      <c:catAx>
        <c:axId val="400266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888888"/>
            </a:solidFill>
            <a:prstDash val="solid"/>
            <a:miter lim="800000"/>
          </a:ln>
        </c:spPr>
        <c:txPr>
          <a:bodyPr rot="0"/>
          <a:lstStyle/>
          <a:p>
            <a:pPr>
              <a:defRPr sz="1200" b="0" i="0" u="none" strike="noStrike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400268816"/>
        <c:crosses val="autoZero"/>
        <c:auto val="1"/>
        <c:lblAlgn val="ctr"/>
        <c:lblOffset val="100"/>
        <c:noMultiLvlLbl val="1"/>
      </c:catAx>
      <c:valAx>
        <c:axId val="400268816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sz="1200" b="1" i="0" u="none" strike="noStrike">
                    <a:solidFill>
                      <a:srgbClr val="000000"/>
                    </a:solidFill>
                    <a:latin typeface="Times New Roman"/>
                  </a:defRPr>
                </a:pPr>
                <a:r>
                  <a:rPr lang="ru-RU" sz="1200" b="1" i="0" u="none" strike="noStrike">
                    <a:solidFill>
                      <a:srgbClr val="000000"/>
                    </a:solidFill>
                    <a:latin typeface="Times New Roman"/>
                  </a:rPr>
                  <a:t>Количество детей в % соотношении</a:t>
                </a:r>
              </a:p>
            </c:rich>
          </c:tx>
          <c:overlay val="1"/>
        </c:title>
        <c:numFmt formatCode="0%" sourceLinked="0"/>
        <c:majorTickMark val="none"/>
        <c:minorTickMark val="none"/>
        <c:tickLblPos val="nextTo"/>
        <c:spPr>
          <a:ln w="12700" cap="flat">
            <a:solidFill>
              <a:srgbClr val="888888"/>
            </a:solidFill>
            <a:prstDash val="solid"/>
            <a:miter lim="800000"/>
          </a:ln>
        </c:spPr>
        <c:txPr>
          <a:bodyPr rot="0"/>
          <a:lstStyle/>
          <a:p>
            <a:pPr>
              <a:defRPr sz="1200" b="0" i="0" u="none" strike="noStrike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400266072"/>
        <c:crosses val="autoZero"/>
        <c:crossBetween val="between"/>
        <c:majorUnit val="0.22500000000000001"/>
        <c:minorUnit val="0.1125"/>
      </c:valAx>
      <c:spPr>
        <a:noFill/>
        <a:ln w="12700" cap="flat">
          <a:noFill/>
          <a:miter lim="400000"/>
        </a:ln>
        <a:effectLst/>
      </c:spPr>
    </c:plotArea>
    <c:plotVisOnly val="1"/>
    <c:dispBlanksAs val="gap"/>
    <c:showDLblsOverMax val="0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thunderobot</dc:creator>
  <cp:keywords/>
  <dc:description/>
  <cp:lastModifiedBy>thunderobot</cp:lastModifiedBy>
  <cp:revision>4</cp:revision>
  <dcterms:created xsi:type="dcterms:W3CDTF">2025-02-27T23:54:00Z</dcterms:created>
  <dcterms:modified xsi:type="dcterms:W3CDTF">2025-02-28T01:40:00Z</dcterms:modified>
</cp:coreProperties>
</file>